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92F1" w14:textId="77777777" w:rsidR="00BF3281" w:rsidRPr="00792FA3" w:rsidRDefault="008C7276">
      <w:pPr>
        <w:pStyle w:val="Heading1"/>
        <w:spacing w:before="79"/>
        <w:ind w:left="2160" w:right="2596"/>
        <w:jc w:val="center"/>
      </w:pPr>
      <w:bookmarkStart w:id="0" w:name="RIIGIEELARVELISE_TOETUSE_TAOTLUS"/>
      <w:bookmarkEnd w:id="0"/>
      <w:r w:rsidRPr="00792FA3">
        <w:t>RIIGIEELARVELISE</w:t>
      </w:r>
      <w:r w:rsidRPr="00792FA3">
        <w:rPr>
          <w:spacing w:val="-7"/>
        </w:rPr>
        <w:t xml:space="preserve"> </w:t>
      </w:r>
      <w:r w:rsidRPr="00792FA3">
        <w:t>TOETUSE</w:t>
      </w:r>
      <w:r w:rsidRPr="00792FA3">
        <w:rPr>
          <w:spacing w:val="-5"/>
        </w:rPr>
        <w:t xml:space="preserve"> </w:t>
      </w:r>
      <w:r w:rsidRPr="00792FA3">
        <w:rPr>
          <w:spacing w:val="-2"/>
        </w:rPr>
        <w:t>TAOTLUS</w:t>
      </w:r>
    </w:p>
    <w:p w14:paraId="092692F2" w14:textId="77777777" w:rsidR="00BF3281" w:rsidRPr="00792FA3" w:rsidRDefault="00BF3281">
      <w:pPr>
        <w:pStyle w:val="BodyText"/>
        <w:spacing w:before="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8"/>
      </w:tblGrid>
      <w:tr w:rsidR="00BF3281" w:rsidRPr="00792FA3" w14:paraId="092692F4" w14:textId="77777777">
        <w:trPr>
          <w:trHeight w:val="275"/>
        </w:trPr>
        <w:tc>
          <w:tcPr>
            <w:tcW w:w="9288" w:type="dxa"/>
          </w:tcPr>
          <w:p w14:paraId="092692F3" w14:textId="77777777" w:rsidR="00BF3281" w:rsidRPr="00792FA3" w:rsidRDefault="008C7276">
            <w:pPr>
              <w:pStyle w:val="TableParagraph"/>
              <w:rPr>
                <w:sz w:val="24"/>
              </w:rPr>
            </w:pPr>
            <w:r w:rsidRPr="00792FA3">
              <w:rPr>
                <w:b/>
                <w:sz w:val="24"/>
              </w:rPr>
              <w:t>1.</w:t>
            </w:r>
            <w:r w:rsidRPr="00792FA3">
              <w:rPr>
                <w:b/>
                <w:spacing w:val="-2"/>
                <w:sz w:val="24"/>
              </w:rPr>
              <w:t xml:space="preserve"> </w:t>
            </w:r>
            <w:r w:rsidRPr="00792FA3">
              <w:rPr>
                <w:b/>
                <w:sz w:val="24"/>
              </w:rPr>
              <w:t>Taotleja</w:t>
            </w:r>
            <w:r w:rsidRPr="00792FA3">
              <w:rPr>
                <w:b/>
                <w:spacing w:val="-1"/>
                <w:sz w:val="24"/>
              </w:rPr>
              <w:t xml:space="preserve"> </w:t>
            </w:r>
            <w:r w:rsidRPr="00792FA3">
              <w:rPr>
                <w:b/>
                <w:sz w:val="24"/>
              </w:rPr>
              <w:t>nimi:</w:t>
            </w:r>
            <w:r w:rsidRPr="00792FA3">
              <w:rPr>
                <w:b/>
                <w:spacing w:val="56"/>
                <w:sz w:val="24"/>
              </w:rPr>
              <w:t xml:space="preserve"> </w:t>
            </w:r>
            <w:r w:rsidRPr="00792FA3">
              <w:rPr>
                <w:sz w:val="24"/>
              </w:rPr>
              <w:t>MTÜ</w:t>
            </w:r>
            <w:r w:rsidRPr="00792FA3">
              <w:rPr>
                <w:spacing w:val="-3"/>
                <w:sz w:val="24"/>
              </w:rPr>
              <w:t xml:space="preserve"> </w:t>
            </w:r>
            <w:r w:rsidRPr="00792FA3">
              <w:rPr>
                <w:sz w:val="24"/>
              </w:rPr>
              <w:t>Eesti</w:t>
            </w:r>
            <w:r w:rsidRPr="00792FA3">
              <w:rPr>
                <w:spacing w:val="-1"/>
                <w:sz w:val="24"/>
              </w:rPr>
              <w:t xml:space="preserve"> </w:t>
            </w:r>
            <w:r w:rsidRPr="00792FA3">
              <w:rPr>
                <w:sz w:val="24"/>
              </w:rPr>
              <w:t xml:space="preserve">Reservohvitseride </w:t>
            </w:r>
            <w:r w:rsidRPr="00792FA3">
              <w:rPr>
                <w:spacing w:val="-4"/>
                <w:sz w:val="24"/>
              </w:rPr>
              <w:t>Kogu</w:t>
            </w:r>
          </w:p>
        </w:tc>
      </w:tr>
      <w:tr w:rsidR="00BF3281" w:rsidRPr="00792FA3" w14:paraId="092692F6" w14:textId="77777777">
        <w:trPr>
          <w:trHeight w:val="275"/>
        </w:trPr>
        <w:tc>
          <w:tcPr>
            <w:tcW w:w="9288" w:type="dxa"/>
          </w:tcPr>
          <w:p w14:paraId="092692F5" w14:textId="77777777" w:rsidR="00BF3281" w:rsidRPr="00792FA3" w:rsidRDefault="008C7276">
            <w:pPr>
              <w:pStyle w:val="TableParagraph"/>
              <w:rPr>
                <w:sz w:val="24"/>
              </w:rPr>
            </w:pPr>
            <w:r w:rsidRPr="00792FA3">
              <w:rPr>
                <w:b/>
                <w:sz w:val="24"/>
              </w:rPr>
              <w:t>2.</w:t>
            </w:r>
            <w:r w:rsidRPr="00792FA3">
              <w:rPr>
                <w:b/>
                <w:spacing w:val="-2"/>
                <w:sz w:val="24"/>
              </w:rPr>
              <w:t xml:space="preserve"> </w:t>
            </w:r>
            <w:r w:rsidRPr="00792FA3">
              <w:rPr>
                <w:b/>
                <w:sz w:val="24"/>
              </w:rPr>
              <w:t>Registrikood:</w:t>
            </w:r>
            <w:r w:rsidRPr="00792FA3">
              <w:rPr>
                <w:b/>
                <w:spacing w:val="57"/>
                <w:sz w:val="24"/>
              </w:rPr>
              <w:t xml:space="preserve"> </w:t>
            </w:r>
            <w:r w:rsidRPr="00792FA3">
              <w:rPr>
                <w:spacing w:val="-2"/>
                <w:sz w:val="24"/>
              </w:rPr>
              <w:t>80018646</w:t>
            </w:r>
          </w:p>
        </w:tc>
      </w:tr>
      <w:tr w:rsidR="00BF3281" w:rsidRPr="00792FA3" w14:paraId="092692F8" w14:textId="77777777">
        <w:trPr>
          <w:trHeight w:val="542"/>
        </w:trPr>
        <w:tc>
          <w:tcPr>
            <w:tcW w:w="9288" w:type="dxa"/>
          </w:tcPr>
          <w:p w14:paraId="092692F7" w14:textId="75AE476D" w:rsidR="00BF3281" w:rsidRPr="00792FA3" w:rsidRDefault="008C7276">
            <w:pPr>
              <w:pStyle w:val="TableParagraph"/>
              <w:spacing w:line="266" w:lineRule="exact"/>
              <w:ind w:right="251"/>
              <w:rPr>
                <w:sz w:val="23"/>
              </w:rPr>
            </w:pPr>
            <w:r w:rsidRPr="00792FA3">
              <w:rPr>
                <w:b/>
                <w:sz w:val="24"/>
              </w:rPr>
              <w:t>3.</w:t>
            </w:r>
            <w:r w:rsidRPr="00792FA3">
              <w:rPr>
                <w:b/>
                <w:spacing w:val="-5"/>
                <w:sz w:val="24"/>
              </w:rPr>
              <w:t xml:space="preserve"> </w:t>
            </w:r>
            <w:r w:rsidRPr="00792FA3">
              <w:rPr>
                <w:b/>
                <w:sz w:val="24"/>
              </w:rPr>
              <w:t>Taotleja</w:t>
            </w:r>
            <w:r w:rsidRPr="00792FA3">
              <w:rPr>
                <w:b/>
                <w:spacing w:val="-5"/>
                <w:sz w:val="24"/>
              </w:rPr>
              <w:t xml:space="preserve"> </w:t>
            </w:r>
            <w:r w:rsidRPr="00792FA3">
              <w:rPr>
                <w:b/>
                <w:sz w:val="24"/>
              </w:rPr>
              <w:t>kontaktandmed</w:t>
            </w:r>
            <w:r w:rsidRPr="00792FA3">
              <w:rPr>
                <w:b/>
                <w:spacing w:val="-5"/>
                <w:sz w:val="24"/>
              </w:rPr>
              <w:t xml:space="preserve"> </w:t>
            </w:r>
            <w:r w:rsidRPr="00792FA3">
              <w:rPr>
                <w:b/>
                <w:sz w:val="24"/>
              </w:rPr>
              <w:t>(postiaadress,</w:t>
            </w:r>
            <w:r w:rsidRPr="00792FA3">
              <w:rPr>
                <w:b/>
                <w:spacing w:val="-5"/>
                <w:sz w:val="24"/>
              </w:rPr>
              <w:t xml:space="preserve"> </w:t>
            </w:r>
            <w:r w:rsidRPr="00792FA3">
              <w:rPr>
                <w:b/>
                <w:sz w:val="24"/>
              </w:rPr>
              <w:t>telefon,</w:t>
            </w:r>
            <w:r w:rsidRPr="00792FA3">
              <w:rPr>
                <w:b/>
                <w:spacing w:val="-5"/>
                <w:sz w:val="24"/>
              </w:rPr>
              <w:t xml:space="preserve"> </w:t>
            </w:r>
            <w:r w:rsidRPr="00792FA3">
              <w:rPr>
                <w:b/>
                <w:sz w:val="24"/>
              </w:rPr>
              <w:t>elektronposti</w:t>
            </w:r>
            <w:r w:rsidRPr="00792FA3">
              <w:rPr>
                <w:b/>
                <w:spacing w:val="-5"/>
                <w:sz w:val="24"/>
              </w:rPr>
              <w:t xml:space="preserve"> </w:t>
            </w:r>
            <w:r w:rsidRPr="00792FA3">
              <w:rPr>
                <w:b/>
                <w:sz w:val="24"/>
              </w:rPr>
              <w:t>aadress):</w:t>
            </w:r>
            <w:r w:rsidRPr="00792FA3">
              <w:rPr>
                <w:b/>
                <w:spacing w:val="-6"/>
                <w:sz w:val="24"/>
              </w:rPr>
              <w:t xml:space="preserve"> </w:t>
            </w:r>
            <w:r w:rsidR="00120E65" w:rsidRPr="00792FA3">
              <w:rPr>
                <w:sz w:val="23"/>
              </w:rPr>
              <w:t>Liivalaia 13</w:t>
            </w:r>
            <w:r w:rsidRPr="00792FA3">
              <w:rPr>
                <w:sz w:val="23"/>
              </w:rPr>
              <w:t>, 101</w:t>
            </w:r>
            <w:r w:rsidR="00120E65" w:rsidRPr="00792FA3">
              <w:rPr>
                <w:sz w:val="23"/>
              </w:rPr>
              <w:t>18</w:t>
            </w:r>
            <w:r w:rsidRPr="00792FA3">
              <w:rPr>
                <w:sz w:val="23"/>
              </w:rPr>
              <w:t xml:space="preserve"> Tallinn, +372 511 5248, </w:t>
            </w:r>
            <w:hyperlink r:id="rId7">
              <w:r w:rsidRPr="00792FA3">
                <w:rPr>
                  <w:sz w:val="23"/>
                </w:rPr>
                <w:t>info@erok.ee</w:t>
              </w:r>
            </w:hyperlink>
          </w:p>
        </w:tc>
      </w:tr>
      <w:tr w:rsidR="00BF3281" w:rsidRPr="00792FA3" w14:paraId="092692FA" w14:textId="77777777">
        <w:trPr>
          <w:trHeight w:val="275"/>
        </w:trPr>
        <w:tc>
          <w:tcPr>
            <w:tcW w:w="9288" w:type="dxa"/>
          </w:tcPr>
          <w:p w14:paraId="092692F9" w14:textId="77777777" w:rsidR="00BF3281" w:rsidRPr="00792FA3" w:rsidRDefault="008C7276">
            <w:pPr>
              <w:pStyle w:val="TableParagraph"/>
              <w:rPr>
                <w:sz w:val="24"/>
              </w:rPr>
            </w:pPr>
            <w:r w:rsidRPr="00792FA3">
              <w:rPr>
                <w:b/>
                <w:sz w:val="24"/>
              </w:rPr>
              <w:t>4.</w:t>
            </w:r>
            <w:r w:rsidRPr="00792FA3">
              <w:rPr>
                <w:b/>
                <w:spacing w:val="-2"/>
                <w:sz w:val="24"/>
              </w:rPr>
              <w:t xml:space="preserve"> </w:t>
            </w:r>
            <w:r w:rsidRPr="00792FA3">
              <w:rPr>
                <w:b/>
                <w:sz w:val="24"/>
              </w:rPr>
              <w:t>Taotleja</w:t>
            </w:r>
            <w:r w:rsidRPr="00792FA3">
              <w:rPr>
                <w:b/>
                <w:spacing w:val="-1"/>
                <w:sz w:val="24"/>
              </w:rPr>
              <w:t xml:space="preserve"> </w:t>
            </w:r>
            <w:r w:rsidRPr="00792FA3">
              <w:rPr>
                <w:b/>
                <w:sz w:val="24"/>
              </w:rPr>
              <w:t>arveldusarve</w:t>
            </w:r>
            <w:r w:rsidRPr="00792FA3">
              <w:rPr>
                <w:b/>
                <w:spacing w:val="-3"/>
                <w:sz w:val="24"/>
              </w:rPr>
              <w:t xml:space="preserve"> </w:t>
            </w:r>
            <w:r w:rsidRPr="00792FA3">
              <w:rPr>
                <w:b/>
                <w:sz w:val="24"/>
              </w:rPr>
              <w:t>number</w:t>
            </w:r>
            <w:r w:rsidRPr="00792FA3">
              <w:rPr>
                <w:b/>
                <w:spacing w:val="-2"/>
                <w:sz w:val="24"/>
              </w:rPr>
              <w:t xml:space="preserve"> </w:t>
            </w:r>
            <w:r w:rsidRPr="00792FA3">
              <w:rPr>
                <w:b/>
                <w:sz w:val="24"/>
              </w:rPr>
              <w:t>ja</w:t>
            </w:r>
            <w:r w:rsidRPr="00792FA3">
              <w:rPr>
                <w:b/>
                <w:spacing w:val="-2"/>
                <w:sz w:val="24"/>
              </w:rPr>
              <w:t xml:space="preserve"> </w:t>
            </w:r>
            <w:r w:rsidRPr="00792FA3">
              <w:rPr>
                <w:b/>
                <w:sz w:val="24"/>
              </w:rPr>
              <w:t>panga</w:t>
            </w:r>
            <w:r w:rsidRPr="00792FA3">
              <w:rPr>
                <w:b/>
                <w:spacing w:val="-1"/>
                <w:sz w:val="24"/>
              </w:rPr>
              <w:t xml:space="preserve"> </w:t>
            </w:r>
            <w:r w:rsidRPr="00792FA3">
              <w:rPr>
                <w:b/>
                <w:sz w:val="24"/>
              </w:rPr>
              <w:t>nimi:</w:t>
            </w:r>
            <w:r w:rsidRPr="00792FA3">
              <w:rPr>
                <w:b/>
                <w:spacing w:val="-3"/>
                <w:sz w:val="24"/>
              </w:rPr>
              <w:t xml:space="preserve"> </w:t>
            </w:r>
            <w:r w:rsidRPr="00792FA3">
              <w:rPr>
                <w:sz w:val="24"/>
              </w:rPr>
              <w:t>EE662200221010259329,</w:t>
            </w:r>
            <w:r w:rsidRPr="00792FA3">
              <w:rPr>
                <w:spacing w:val="-1"/>
                <w:sz w:val="24"/>
              </w:rPr>
              <w:t xml:space="preserve"> </w:t>
            </w:r>
            <w:r w:rsidRPr="00792FA3">
              <w:rPr>
                <w:sz w:val="24"/>
              </w:rPr>
              <w:t>Swedbank</w:t>
            </w:r>
            <w:r w:rsidRPr="00792FA3">
              <w:rPr>
                <w:spacing w:val="-1"/>
                <w:sz w:val="24"/>
              </w:rPr>
              <w:t xml:space="preserve"> </w:t>
            </w:r>
            <w:r w:rsidRPr="00792FA3">
              <w:rPr>
                <w:spacing w:val="-5"/>
                <w:sz w:val="24"/>
              </w:rPr>
              <w:t>AS</w:t>
            </w:r>
          </w:p>
        </w:tc>
      </w:tr>
      <w:tr w:rsidR="00BF3281" w:rsidRPr="00792FA3" w14:paraId="092692FC" w14:textId="77777777">
        <w:trPr>
          <w:trHeight w:val="275"/>
        </w:trPr>
        <w:tc>
          <w:tcPr>
            <w:tcW w:w="9288" w:type="dxa"/>
          </w:tcPr>
          <w:p w14:paraId="092692FB" w14:textId="0AAF6851" w:rsidR="00BF3281" w:rsidRPr="00792FA3" w:rsidRDefault="008C7276">
            <w:pPr>
              <w:pStyle w:val="TableParagraph"/>
              <w:ind w:left="107"/>
              <w:rPr>
                <w:sz w:val="24"/>
              </w:rPr>
            </w:pPr>
            <w:r w:rsidRPr="00792FA3">
              <w:rPr>
                <w:b/>
                <w:sz w:val="24"/>
              </w:rPr>
              <w:t>5.</w:t>
            </w:r>
            <w:r w:rsidRPr="00792FA3">
              <w:rPr>
                <w:b/>
                <w:spacing w:val="-1"/>
                <w:sz w:val="24"/>
              </w:rPr>
              <w:t xml:space="preserve"> </w:t>
            </w:r>
            <w:r w:rsidRPr="00792FA3">
              <w:rPr>
                <w:b/>
                <w:sz w:val="24"/>
              </w:rPr>
              <w:t>Riigieelarvest</w:t>
            </w:r>
            <w:r w:rsidRPr="00792FA3">
              <w:rPr>
                <w:b/>
                <w:spacing w:val="-2"/>
                <w:sz w:val="24"/>
              </w:rPr>
              <w:t xml:space="preserve"> </w:t>
            </w:r>
            <w:r w:rsidRPr="00792FA3">
              <w:rPr>
                <w:b/>
                <w:sz w:val="24"/>
              </w:rPr>
              <w:t>taotletav</w:t>
            </w:r>
            <w:r w:rsidRPr="00792FA3">
              <w:rPr>
                <w:b/>
                <w:spacing w:val="-1"/>
                <w:sz w:val="24"/>
              </w:rPr>
              <w:t xml:space="preserve"> </w:t>
            </w:r>
            <w:r w:rsidRPr="00792FA3">
              <w:rPr>
                <w:b/>
                <w:sz w:val="24"/>
              </w:rPr>
              <w:t>summa:</w:t>
            </w:r>
            <w:r w:rsidRPr="00792FA3">
              <w:rPr>
                <w:b/>
                <w:spacing w:val="-2"/>
                <w:sz w:val="24"/>
              </w:rPr>
              <w:t xml:space="preserve"> </w:t>
            </w:r>
            <w:r w:rsidR="006B7BC4">
              <w:rPr>
                <w:bCs/>
                <w:spacing w:val="-2"/>
                <w:sz w:val="24"/>
              </w:rPr>
              <w:t>42</w:t>
            </w:r>
            <w:r w:rsidR="00792FA3" w:rsidRPr="00792FA3">
              <w:rPr>
                <w:bCs/>
                <w:spacing w:val="-2"/>
                <w:sz w:val="24"/>
              </w:rPr>
              <w:t xml:space="preserve"> 060 €</w:t>
            </w:r>
          </w:p>
        </w:tc>
      </w:tr>
    </w:tbl>
    <w:p w14:paraId="092692FD" w14:textId="77777777" w:rsidR="00BF3281" w:rsidRPr="00792FA3" w:rsidRDefault="00BF3281">
      <w:pPr>
        <w:pStyle w:val="BodyText"/>
        <w:spacing w:before="1"/>
        <w:rPr>
          <w:b/>
        </w:rPr>
      </w:pPr>
    </w:p>
    <w:p w14:paraId="092692FE" w14:textId="77777777" w:rsidR="00BF3281" w:rsidRPr="00792FA3" w:rsidRDefault="008C7276" w:rsidP="00792FA3">
      <w:pPr>
        <w:pStyle w:val="ListParagraph"/>
        <w:numPr>
          <w:ilvl w:val="0"/>
          <w:numId w:val="2"/>
        </w:numPr>
        <w:tabs>
          <w:tab w:val="left" w:pos="460"/>
        </w:tabs>
        <w:spacing w:line="276" w:lineRule="exact"/>
        <w:jc w:val="both"/>
        <w:rPr>
          <w:b/>
          <w:sz w:val="24"/>
        </w:rPr>
      </w:pPr>
      <w:r w:rsidRPr="00792FA3">
        <w:rPr>
          <w:b/>
          <w:sz w:val="24"/>
        </w:rPr>
        <w:t>Taotleja</w:t>
      </w:r>
      <w:r w:rsidRPr="00792FA3">
        <w:rPr>
          <w:b/>
          <w:spacing w:val="-3"/>
          <w:sz w:val="24"/>
        </w:rPr>
        <w:t xml:space="preserve"> </w:t>
      </w:r>
      <w:r w:rsidRPr="00792FA3">
        <w:rPr>
          <w:b/>
          <w:sz w:val="24"/>
        </w:rPr>
        <w:t>põhikirjalised</w:t>
      </w:r>
      <w:r w:rsidRPr="00792FA3">
        <w:rPr>
          <w:b/>
          <w:spacing w:val="-3"/>
          <w:sz w:val="24"/>
        </w:rPr>
        <w:t xml:space="preserve"> </w:t>
      </w:r>
      <w:r w:rsidRPr="00792FA3">
        <w:rPr>
          <w:b/>
          <w:spacing w:val="-2"/>
          <w:sz w:val="24"/>
        </w:rPr>
        <w:t>tegevused:</w:t>
      </w:r>
    </w:p>
    <w:p w14:paraId="092692FF" w14:textId="77777777" w:rsidR="00BF3281" w:rsidRPr="00792FA3" w:rsidRDefault="008C7276" w:rsidP="00792FA3">
      <w:pPr>
        <w:pStyle w:val="ListParagraph"/>
        <w:numPr>
          <w:ilvl w:val="1"/>
          <w:numId w:val="2"/>
        </w:numPr>
        <w:tabs>
          <w:tab w:val="left" w:pos="470"/>
        </w:tabs>
        <w:spacing w:line="264" w:lineRule="exact"/>
        <w:ind w:left="469" w:hanging="250"/>
        <w:jc w:val="both"/>
        <w:rPr>
          <w:sz w:val="23"/>
        </w:rPr>
      </w:pPr>
      <w:r w:rsidRPr="00792FA3">
        <w:rPr>
          <w:sz w:val="23"/>
        </w:rPr>
        <w:t>kasvatada</w:t>
      </w:r>
      <w:r w:rsidRPr="00792FA3">
        <w:rPr>
          <w:spacing w:val="-5"/>
          <w:sz w:val="23"/>
        </w:rPr>
        <w:t xml:space="preserve"> </w:t>
      </w:r>
      <w:r w:rsidRPr="00792FA3">
        <w:rPr>
          <w:sz w:val="23"/>
        </w:rPr>
        <w:t>ja</w:t>
      </w:r>
      <w:r w:rsidRPr="00792FA3">
        <w:rPr>
          <w:spacing w:val="-1"/>
          <w:sz w:val="23"/>
        </w:rPr>
        <w:t xml:space="preserve"> </w:t>
      </w:r>
      <w:r w:rsidRPr="00792FA3">
        <w:rPr>
          <w:sz w:val="23"/>
        </w:rPr>
        <w:t>süvendada</w:t>
      </w:r>
      <w:r w:rsidRPr="00792FA3">
        <w:rPr>
          <w:spacing w:val="-5"/>
          <w:sz w:val="23"/>
        </w:rPr>
        <w:t xml:space="preserve"> </w:t>
      </w:r>
      <w:r w:rsidRPr="00792FA3">
        <w:rPr>
          <w:sz w:val="23"/>
        </w:rPr>
        <w:t>rahva</w:t>
      </w:r>
      <w:r w:rsidRPr="00792FA3">
        <w:rPr>
          <w:spacing w:val="-1"/>
          <w:sz w:val="23"/>
        </w:rPr>
        <w:t xml:space="preserve"> </w:t>
      </w:r>
      <w:r w:rsidRPr="00792FA3">
        <w:rPr>
          <w:spacing w:val="-2"/>
          <w:sz w:val="23"/>
        </w:rPr>
        <w:t>kaitsetahet;</w:t>
      </w:r>
    </w:p>
    <w:p w14:paraId="09269300" w14:textId="77777777" w:rsidR="00BF3281" w:rsidRPr="00792FA3" w:rsidRDefault="008C7276" w:rsidP="00792FA3">
      <w:pPr>
        <w:pStyle w:val="ListParagraph"/>
        <w:numPr>
          <w:ilvl w:val="1"/>
          <w:numId w:val="2"/>
        </w:numPr>
        <w:tabs>
          <w:tab w:val="left" w:pos="470"/>
        </w:tabs>
        <w:spacing w:line="264" w:lineRule="exact"/>
        <w:ind w:left="469" w:hanging="250"/>
        <w:jc w:val="both"/>
        <w:rPr>
          <w:sz w:val="23"/>
        </w:rPr>
      </w:pPr>
      <w:r w:rsidRPr="00792FA3">
        <w:rPr>
          <w:sz w:val="23"/>
        </w:rPr>
        <w:t>taotleda</w:t>
      </w:r>
      <w:r w:rsidRPr="00792FA3">
        <w:rPr>
          <w:spacing w:val="-5"/>
          <w:sz w:val="23"/>
        </w:rPr>
        <w:t xml:space="preserve"> </w:t>
      </w:r>
      <w:r w:rsidRPr="00792FA3">
        <w:rPr>
          <w:sz w:val="23"/>
        </w:rPr>
        <w:t>ühiskonnas</w:t>
      </w:r>
      <w:r w:rsidRPr="00792FA3">
        <w:rPr>
          <w:spacing w:val="-7"/>
          <w:sz w:val="23"/>
        </w:rPr>
        <w:t xml:space="preserve"> </w:t>
      </w:r>
      <w:r w:rsidRPr="00792FA3">
        <w:rPr>
          <w:sz w:val="23"/>
        </w:rPr>
        <w:t>üksmeelt</w:t>
      </w:r>
      <w:r w:rsidRPr="00792FA3">
        <w:rPr>
          <w:spacing w:val="-6"/>
          <w:sz w:val="23"/>
        </w:rPr>
        <w:t xml:space="preserve"> </w:t>
      </w:r>
      <w:r w:rsidRPr="00792FA3">
        <w:rPr>
          <w:sz w:val="23"/>
        </w:rPr>
        <w:t>riigikaitse</w:t>
      </w:r>
      <w:r w:rsidRPr="00792FA3">
        <w:rPr>
          <w:spacing w:val="-4"/>
          <w:sz w:val="23"/>
        </w:rPr>
        <w:t xml:space="preserve"> alal;</w:t>
      </w:r>
    </w:p>
    <w:p w14:paraId="09269301" w14:textId="77777777" w:rsidR="00BF3281" w:rsidRPr="00792FA3" w:rsidRDefault="008C7276" w:rsidP="00792FA3">
      <w:pPr>
        <w:pStyle w:val="ListParagraph"/>
        <w:numPr>
          <w:ilvl w:val="1"/>
          <w:numId w:val="2"/>
        </w:numPr>
        <w:tabs>
          <w:tab w:val="left" w:pos="470"/>
        </w:tabs>
        <w:spacing w:before="2" w:line="264" w:lineRule="exact"/>
        <w:ind w:left="469" w:hanging="251"/>
        <w:jc w:val="both"/>
        <w:rPr>
          <w:sz w:val="23"/>
        </w:rPr>
      </w:pPr>
      <w:r w:rsidRPr="00792FA3">
        <w:rPr>
          <w:sz w:val="23"/>
        </w:rPr>
        <w:t>suurendada</w:t>
      </w:r>
      <w:r w:rsidRPr="00792FA3">
        <w:rPr>
          <w:spacing w:val="-3"/>
          <w:sz w:val="23"/>
        </w:rPr>
        <w:t xml:space="preserve"> </w:t>
      </w:r>
      <w:r w:rsidRPr="00792FA3">
        <w:rPr>
          <w:sz w:val="23"/>
        </w:rPr>
        <w:t>Eesti</w:t>
      </w:r>
      <w:r w:rsidRPr="00792FA3">
        <w:rPr>
          <w:spacing w:val="-3"/>
          <w:sz w:val="23"/>
        </w:rPr>
        <w:t xml:space="preserve"> </w:t>
      </w:r>
      <w:r w:rsidRPr="00792FA3">
        <w:rPr>
          <w:spacing w:val="-2"/>
          <w:sz w:val="23"/>
        </w:rPr>
        <w:t>kaitsevõimet;</w:t>
      </w:r>
    </w:p>
    <w:p w14:paraId="09269302" w14:textId="77777777" w:rsidR="00BF3281" w:rsidRPr="00792FA3" w:rsidRDefault="008C7276" w:rsidP="00792FA3">
      <w:pPr>
        <w:pStyle w:val="ListParagraph"/>
        <w:numPr>
          <w:ilvl w:val="1"/>
          <w:numId w:val="2"/>
        </w:numPr>
        <w:tabs>
          <w:tab w:val="left" w:pos="470"/>
        </w:tabs>
        <w:spacing w:line="264" w:lineRule="exact"/>
        <w:ind w:left="469" w:hanging="251"/>
        <w:jc w:val="both"/>
        <w:rPr>
          <w:sz w:val="23"/>
        </w:rPr>
      </w:pPr>
      <w:r w:rsidRPr="00792FA3">
        <w:rPr>
          <w:sz w:val="23"/>
        </w:rPr>
        <w:t>tõsta</w:t>
      </w:r>
      <w:r w:rsidRPr="00792FA3">
        <w:rPr>
          <w:spacing w:val="-4"/>
          <w:sz w:val="23"/>
        </w:rPr>
        <w:t xml:space="preserve"> </w:t>
      </w:r>
      <w:r w:rsidRPr="00792FA3">
        <w:rPr>
          <w:sz w:val="23"/>
        </w:rPr>
        <w:t>kaitseväe</w:t>
      </w:r>
      <w:r w:rsidRPr="00792FA3">
        <w:rPr>
          <w:spacing w:val="-3"/>
          <w:sz w:val="23"/>
        </w:rPr>
        <w:t xml:space="preserve"> </w:t>
      </w:r>
      <w:r w:rsidRPr="00792FA3">
        <w:rPr>
          <w:spacing w:val="-2"/>
          <w:sz w:val="23"/>
        </w:rPr>
        <w:t>prestiiži;</w:t>
      </w:r>
    </w:p>
    <w:p w14:paraId="09269303" w14:textId="77777777" w:rsidR="00BF3281" w:rsidRPr="00792FA3" w:rsidRDefault="008C7276" w:rsidP="00792FA3">
      <w:pPr>
        <w:pStyle w:val="ListParagraph"/>
        <w:numPr>
          <w:ilvl w:val="1"/>
          <w:numId w:val="2"/>
        </w:numPr>
        <w:tabs>
          <w:tab w:val="left" w:pos="470"/>
        </w:tabs>
        <w:ind w:left="219" w:right="687" w:firstLine="0"/>
        <w:jc w:val="both"/>
        <w:rPr>
          <w:sz w:val="23"/>
        </w:rPr>
      </w:pPr>
      <w:r w:rsidRPr="00792FA3">
        <w:rPr>
          <w:sz w:val="23"/>
        </w:rPr>
        <w:t>koondada</w:t>
      </w:r>
      <w:r w:rsidRPr="00792FA3">
        <w:rPr>
          <w:spacing w:val="-3"/>
          <w:sz w:val="23"/>
        </w:rPr>
        <w:t xml:space="preserve"> </w:t>
      </w:r>
      <w:r w:rsidRPr="00792FA3">
        <w:rPr>
          <w:sz w:val="23"/>
        </w:rPr>
        <w:t>reservohvitsere</w:t>
      </w:r>
      <w:r w:rsidRPr="00792FA3">
        <w:rPr>
          <w:spacing w:val="-3"/>
          <w:sz w:val="23"/>
        </w:rPr>
        <w:t xml:space="preserve"> </w:t>
      </w:r>
      <w:r w:rsidRPr="00792FA3">
        <w:rPr>
          <w:sz w:val="23"/>
        </w:rPr>
        <w:t>ning</w:t>
      </w:r>
      <w:r w:rsidRPr="00792FA3">
        <w:rPr>
          <w:spacing w:val="-7"/>
          <w:sz w:val="23"/>
        </w:rPr>
        <w:t xml:space="preserve"> </w:t>
      </w:r>
      <w:r w:rsidRPr="00792FA3">
        <w:rPr>
          <w:sz w:val="23"/>
        </w:rPr>
        <w:t>arendada</w:t>
      </w:r>
      <w:r w:rsidRPr="00792FA3">
        <w:rPr>
          <w:spacing w:val="-6"/>
          <w:sz w:val="23"/>
        </w:rPr>
        <w:t xml:space="preserve"> </w:t>
      </w:r>
      <w:r w:rsidRPr="00792FA3">
        <w:rPr>
          <w:sz w:val="23"/>
        </w:rPr>
        <w:t>oma</w:t>
      </w:r>
      <w:r w:rsidRPr="00792FA3">
        <w:rPr>
          <w:spacing w:val="-6"/>
          <w:sz w:val="23"/>
        </w:rPr>
        <w:t xml:space="preserve"> </w:t>
      </w:r>
      <w:r w:rsidRPr="00792FA3">
        <w:rPr>
          <w:sz w:val="23"/>
        </w:rPr>
        <w:t>liikmetest</w:t>
      </w:r>
      <w:r w:rsidRPr="00792FA3">
        <w:rPr>
          <w:spacing w:val="-4"/>
          <w:sz w:val="23"/>
        </w:rPr>
        <w:t xml:space="preserve"> </w:t>
      </w:r>
      <w:r w:rsidRPr="00792FA3">
        <w:rPr>
          <w:sz w:val="23"/>
        </w:rPr>
        <w:t>vaimselt</w:t>
      </w:r>
      <w:r w:rsidRPr="00792FA3">
        <w:rPr>
          <w:spacing w:val="-6"/>
          <w:sz w:val="23"/>
        </w:rPr>
        <w:t xml:space="preserve"> </w:t>
      </w:r>
      <w:r w:rsidRPr="00792FA3">
        <w:rPr>
          <w:sz w:val="23"/>
        </w:rPr>
        <w:t>ja</w:t>
      </w:r>
      <w:r w:rsidRPr="00792FA3">
        <w:rPr>
          <w:spacing w:val="-3"/>
          <w:sz w:val="23"/>
        </w:rPr>
        <w:t xml:space="preserve"> </w:t>
      </w:r>
      <w:r w:rsidRPr="00792FA3">
        <w:rPr>
          <w:sz w:val="23"/>
        </w:rPr>
        <w:t>kehaliselt</w:t>
      </w:r>
      <w:r w:rsidRPr="00792FA3">
        <w:rPr>
          <w:spacing w:val="-6"/>
          <w:sz w:val="23"/>
        </w:rPr>
        <w:t xml:space="preserve"> </w:t>
      </w:r>
      <w:r w:rsidRPr="00792FA3">
        <w:rPr>
          <w:sz w:val="23"/>
        </w:rPr>
        <w:t xml:space="preserve">eeskujulikud </w:t>
      </w:r>
      <w:r w:rsidRPr="00792FA3">
        <w:rPr>
          <w:spacing w:val="-2"/>
          <w:sz w:val="23"/>
        </w:rPr>
        <w:t>ohvitserid;</w:t>
      </w:r>
    </w:p>
    <w:p w14:paraId="09269304" w14:textId="77777777" w:rsidR="00BF3281" w:rsidRPr="00792FA3" w:rsidRDefault="008C7276" w:rsidP="00792FA3">
      <w:pPr>
        <w:pStyle w:val="ListParagraph"/>
        <w:numPr>
          <w:ilvl w:val="1"/>
          <w:numId w:val="2"/>
        </w:numPr>
        <w:tabs>
          <w:tab w:val="left" w:pos="470"/>
        </w:tabs>
        <w:spacing w:line="264" w:lineRule="exact"/>
        <w:ind w:left="469" w:hanging="251"/>
        <w:jc w:val="both"/>
        <w:rPr>
          <w:sz w:val="23"/>
        </w:rPr>
      </w:pPr>
      <w:r w:rsidRPr="00792FA3">
        <w:rPr>
          <w:sz w:val="23"/>
        </w:rPr>
        <w:t>esindada</w:t>
      </w:r>
      <w:r w:rsidRPr="00792FA3">
        <w:rPr>
          <w:spacing w:val="-3"/>
          <w:sz w:val="23"/>
        </w:rPr>
        <w:t xml:space="preserve"> </w:t>
      </w:r>
      <w:r w:rsidRPr="00792FA3">
        <w:rPr>
          <w:sz w:val="23"/>
        </w:rPr>
        <w:t>ja</w:t>
      </w:r>
      <w:r w:rsidRPr="00792FA3">
        <w:rPr>
          <w:spacing w:val="-3"/>
          <w:sz w:val="23"/>
        </w:rPr>
        <w:t xml:space="preserve"> </w:t>
      </w:r>
      <w:r w:rsidRPr="00792FA3">
        <w:rPr>
          <w:sz w:val="23"/>
        </w:rPr>
        <w:t>kaitsta</w:t>
      </w:r>
      <w:r w:rsidRPr="00792FA3">
        <w:rPr>
          <w:spacing w:val="-2"/>
          <w:sz w:val="23"/>
        </w:rPr>
        <w:t xml:space="preserve"> </w:t>
      </w:r>
      <w:r w:rsidRPr="00792FA3">
        <w:rPr>
          <w:sz w:val="23"/>
        </w:rPr>
        <w:t>oma</w:t>
      </w:r>
      <w:r w:rsidRPr="00792FA3">
        <w:rPr>
          <w:spacing w:val="-6"/>
          <w:sz w:val="23"/>
        </w:rPr>
        <w:t xml:space="preserve"> </w:t>
      </w:r>
      <w:r w:rsidRPr="00792FA3">
        <w:rPr>
          <w:sz w:val="23"/>
        </w:rPr>
        <w:t>liikmete</w:t>
      </w:r>
      <w:r w:rsidRPr="00792FA3">
        <w:rPr>
          <w:spacing w:val="-2"/>
          <w:sz w:val="23"/>
        </w:rPr>
        <w:t xml:space="preserve"> </w:t>
      </w:r>
      <w:r w:rsidRPr="00792FA3">
        <w:rPr>
          <w:spacing w:val="-4"/>
          <w:sz w:val="23"/>
        </w:rPr>
        <w:t>huve;</w:t>
      </w:r>
    </w:p>
    <w:p w14:paraId="09269305" w14:textId="77777777" w:rsidR="00BF3281" w:rsidRPr="00792FA3" w:rsidRDefault="008C7276" w:rsidP="00792FA3">
      <w:pPr>
        <w:pStyle w:val="ListParagraph"/>
        <w:numPr>
          <w:ilvl w:val="1"/>
          <w:numId w:val="2"/>
        </w:numPr>
        <w:tabs>
          <w:tab w:val="left" w:pos="470"/>
        </w:tabs>
        <w:spacing w:before="1"/>
        <w:ind w:left="469" w:hanging="251"/>
        <w:jc w:val="both"/>
        <w:rPr>
          <w:sz w:val="23"/>
        </w:rPr>
      </w:pPr>
      <w:r w:rsidRPr="00792FA3">
        <w:rPr>
          <w:sz w:val="23"/>
        </w:rPr>
        <w:t>heategevuslik</w:t>
      </w:r>
      <w:r w:rsidRPr="00792FA3">
        <w:rPr>
          <w:spacing w:val="-8"/>
          <w:sz w:val="23"/>
        </w:rPr>
        <w:t xml:space="preserve"> </w:t>
      </w:r>
      <w:r w:rsidRPr="00792FA3">
        <w:rPr>
          <w:sz w:val="23"/>
        </w:rPr>
        <w:t>hariduse,</w:t>
      </w:r>
      <w:r w:rsidRPr="00792FA3">
        <w:rPr>
          <w:spacing w:val="-7"/>
          <w:sz w:val="23"/>
        </w:rPr>
        <w:t xml:space="preserve"> </w:t>
      </w:r>
      <w:r w:rsidRPr="00792FA3">
        <w:rPr>
          <w:sz w:val="23"/>
        </w:rPr>
        <w:t>spordi</w:t>
      </w:r>
      <w:r w:rsidRPr="00792FA3">
        <w:rPr>
          <w:spacing w:val="-5"/>
          <w:sz w:val="23"/>
        </w:rPr>
        <w:t xml:space="preserve"> </w:t>
      </w:r>
      <w:r w:rsidRPr="00792FA3">
        <w:rPr>
          <w:sz w:val="23"/>
        </w:rPr>
        <w:t>ja</w:t>
      </w:r>
      <w:r w:rsidRPr="00792FA3">
        <w:rPr>
          <w:spacing w:val="-5"/>
          <w:sz w:val="23"/>
        </w:rPr>
        <w:t xml:space="preserve"> </w:t>
      </w:r>
      <w:r w:rsidRPr="00792FA3">
        <w:rPr>
          <w:sz w:val="23"/>
        </w:rPr>
        <w:t>riigikaitselise</w:t>
      </w:r>
      <w:r w:rsidRPr="00792FA3">
        <w:rPr>
          <w:spacing w:val="-4"/>
          <w:sz w:val="23"/>
        </w:rPr>
        <w:t xml:space="preserve"> </w:t>
      </w:r>
      <w:r w:rsidRPr="00792FA3">
        <w:rPr>
          <w:sz w:val="23"/>
        </w:rPr>
        <w:t>tegevuse</w:t>
      </w:r>
      <w:r w:rsidRPr="00792FA3">
        <w:rPr>
          <w:spacing w:val="-4"/>
          <w:sz w:val="23"/>
        </w:rPr>
        <w:t xml:space="preserve"> </w:t>
      </w:r>
      <w:r w:rsidRPr="00792FA3">
        <w:rPr>
          <w:sz w:val="23"/>
        </w:rPr>
        <w:t>toetamine</w:t>
      </w:r>
      <w:r w:rsidRPr="00792FA3">
        <w:rPr>
          <w:spacing w:val="-7"/>
          <w:sz w:val="23"/>
        </w:rPr>
        <w:t xml:space="preserve"> </w:t>
      </w:r>
      <w:r w:rsidRPr="00792FA3">
        <w:rPr>
          <w:sz w:val="23"/>
        </w:rPr>
        <w:t>avalikes</w:t>
      </w:r>
      <w:r w:rsidRPr="00792FA3">
        <w:rPr>
          <w:spacing w:val="-8"/>
          <w:sz w:val="23"/>
        </w:rPr>
        <w:t xml:space="preserve"> </w:t>
      </w:r>
      <w:r w:rsidRPr="00792FA3">
        <w:rPr>
          <w:spacing w:val="-2"/>
          <w:sz w:val="23"/>
        </w:rPr>
        <w:t>huvides.</w:t>
      </w:r>
    </w:p>
    <w:p w14:paraId="09269306" w14:textId="77777777" w:rsidR="00BF3281" w:rsidRPr="00792FA3" w:rsidRDefault="00BF3281" w:rsidP="00792FA3">
      <w:pPr>
        <w:pStyle w:val="BodyText"/>
        <w:jc w:val="both"/>
      </w:pPr>
    </w:p>
    <w:p w14:paraId="09269307" w14:textId="77777777" w:rsidR="00BF3281" w:rsidRPr="00792FA3" w:rsidRDefault="008C7276" w:rsidP="00792FA3">
      <w:pPr>
        <w:pStyle w:val="Heading1"/>
        <w:numPr>
          <w:ilvl w:val="0"/>
          <w:numId w:val="2"/>
        </w:numPr>
        <w:tabs>
          <w:tab w:val="left" w:pos="460"/>
        </w:tabs>
        <w:ind w:left="219" w:right="1316" w:firstLine="0"/>
        <w:jc w:val="both"/>
      </w:pPr>
      <w:r w:rsidRPr="00792FA3">
        <w:t>Projekti</w:t>
      </w:r>
      <w:r w:rsidRPr="00792FA3">
        <w:rPr>
          <w:spacing w:val="-5"/>
        </w:rPr>
        <w:t xml:space="preserve"> </w:t>
      </w:r>
      <w:r w:rsidRPr="00792FA3">
        <w:t>või</w:t>
      </w:r>
      <w:r w:rsidRPr="00792FA3">
        <w:rPr>
          <w:spacing w:val="-5"/>
        </w:rPr>
        <w:t xml:space="preserve"> </w:t>
      </w:r>
      <w:r w:rsidRPr="00792FA3">
        <w:t>tegevuse</w:t>
      </w:r>
      <w:r w:rsidRPr="00792FA3">
        <w:rPr>
          <w:spacing w:val="-4"/>
        </w:rPr>
        <w:t xml:space="preserve"> </w:t>
      </w:r>
      <w:r w:rsidRPr="00792FA3">
        <w:t>lühikirjeldus</w:t>
      </w:r>
      <w:r w:rsidRPr="00792FA3">
        <w:rPr>
          <w:spacing w:val="-5"/>
        </w:rPr>
        <w:t xml:space="preserve"> </w:t>
      </w:r>
      <w:r w:rsidRPr="00792FA3">
        <w:t>(kui</w:t>
      </w:r>
      <w:r w:rsidRPr="00792FA3">
        <w:rPr>
          <w:spacing w:val="-7"/>
        </w:rPr>
        <w:t xml:space="preserve"> </w:t>
      </w:r>
      <w:r w:rsidRPr="00792FA3">
        <w:t>projekt</w:t>
      </w:r>
      <w:r w:rsidRPr="00792FA3">
        <w:rPr>
          <w:spacing w:val="-6"/>
        </w:rPr>
        <w:t xml:space="preserve"> </w:t>
      </w:r>
      <w:r w:rsidRPr="00792FA3">
        <w:t>jaguneb</w:t>
      </w:r>
      <w:r w:rsidRPr="00792FA3">
        <w:rPr>
          <w:spacing w:val="-5"/>
        </w:rPr>
        <w:t xml:space="preserve"> </w:t>
      </w:r>
      <w:r w:rsidRPr="00792FA3">
        <w:t>allprojektideks,</w:t>
      </w:r>
      <w:r w:rsidRPr="00792FA3">
        <w:rPr>
          <w:spacing w:val="-5"/>
        </w:rPr>
        <w:t xml:space="preserve"> </w:t>
      </w:r>
      <w:r w:rsidRPr="00792FA3">
        <w:t>siis allprojektide kaupa ja tegevuste puhul tegevussuundade kaupa):</w:t>
      </w:r>
    </w:p>
    <w:p w14:paraId="30C8E4FE" w14:textId="6DAD1722" w:rsidR="00F35142" w:rsidRPr="00792FA3" w:rsidRDefault="00F35142" w:rsidP="00792FA3">
      <w:pPr>
        <w:pStyle w:val="ListParagraph"/>
        <w:numPr>
          <w:ilvl w:val="1"/>
          <w:numId w:val="2"/>
        </w:numPr>
        <w:tabs>
          <w:tab w:val="left" w:pos="480"/>
        </w:tabs>
        <w:ind w:left="219" w:right="1040" w:firstLine="0"/>
        <w:jc w:val="both"/>
        <w:rPr>
          <w:sz w:val="24"/>
        </w:rPr>
      </w:pPr>
      <w:r w:rsidRPr="00792FA3">
        <w:rPr>
          <w:sz w:val="24"/>
        </w:rPr>
        <w:t>CIOR eesistumine</w:t>
      </w:r>
      <w:r w:rsidR="00F42581" w:rsidRPr="00792FA3">
        <w:rPr>
          <w:sz w:val="24"/>
        </w:rPr>
        <w:t>;</w:t>
      </w:r>
    </w:p>
    <w:p w14:paraId="09269309" w14:textId="77777777" w:rsidR="00BF3281" w:rsidRPr="00792FA3" w:rsidRDefault="008C7276" w:rsidP="00792FA3">
      <w:pPr>
        <w:pStyle w:val="ListParagraph"/>
        <w:numPr>
          <w:ilvl w:val="1"/>
          <w:numId w:val="2"/>
        </w:numPr>
        <w:tabs>
          <w:tab w:val="left" w:pos="480"/>
        </w:tabs>
        <w:ind w:left="479" w:hanging="261"/>
        <w:jc w:val="both"/>
        <w:rPr>
          <w:sz w:val="24"/>
        </w:rPr>
      </w:pPr>
      <w:r w:rsidRPr="00792FA3">
        <w:rPr>
          <w:sz w:val="24"/>
        </w:rPr>
        <w:t>Reservjuhi</w:t>
      </w:r>
      <w:r w:rsidRPr="00792FA3">
        <w:rPr>
          <w:spacing w:val="-4"/>
          <w:sz w:val="24"/>
        </w:rPr>
        <w:t xml:space="preserve"> </w:t>
      </w:r>
      <w:r w:rsidRPr="00792FA3">
        <w:rPr>
          <w:sz w:val="24"/>
        </w:rPr>
        <w:t>õpiteekond –</w:t>
      </w:r>
      <w:r w:rsidRPr="00792FA3">
        <w:rPr>
          <w:spacing w:val="-2"/>
          <w:sz w:val="24"/>
        </w:rPr>
        <w:t xml:space="preserve"> </w:t>
      </w:r>
      <w:r w:rsidRPr="00792FA3">
        <w:rPr>
          <w:sz w:val="24"/>
        </w:rPr>
        <w:t>EROK</w:t>
      </w:r>
      <w:r w:rsidRPr="00792FA3">
        <w:rPr>
          <w:spacing w:val="-2"/>
          <w:sz w:val="24"/>
        </w:rPr>
        <w:t xml:space="preserve"> </w:t>
      </w:r>
      <w:r w:rsidRPr="00792FA3">
        <w:rPr>
          <w:sz w:val="24"/>
        </w:rPr>
        <w:t>seminarid</w:t>
      </w:r>
      <w:r w:rsidRPr="00792FA3">
        <w:rPr>
          <w:spacing w:val="-2"/>
          <w:sz w:val="24"/>
        </w:rPr>
        <w:t xml:space="preserve"> </w:t>
      </w:r>
      <w:r w:rsidRPr="00792FA3">
        <w:rPr>
          <w:sz w:val="24"/>
        </w:rPr>
        <w:t>ja</w:t>
      </w:r>
      <w:r w:rsidRPr="00792FA3">
        <w:rPr>
          <w:spacing w:val="-2"/>
          <w:sz w:val="24"/>
        </w:rPr>
        <w:t xml:space="preserve"> koolitused;</w:t>
      </w:r>
    </w:p>
    <w:p w14:paraId="0926930A" w14:textId="77777777" w:rsidR="00BF3281" w:rsidRPr="00792FA3" w:rsidRDefault="008C7276" w:rsidP="00792FA3">
      <w:pPr>
        <w:pStyle w:val="ListParagraph"/>
        <w:numPr>
          <w:ilvl w:val="1"/>
          <w:numId w:val="2"/>
        </w:numPr>
        <w:tabs>
          <w:tab w:val="left" w:pos="480"/>
        </w:tabs>
        <w:ind w:left="479" w:hanging="261"/>
        <w:jc w:val="both"/>
        <w:rPr>
          <w:sz w:val="24"/>
        </w:rPr>
      </w:pPr>
      <w:r w:rsidRPr="00792FA3">
        <w:rPr>
          <w:sz w:val="24"/>
        </w:rPr>
        <w:t>Noortele</w:t>
      </w:r>
      <w:r w:rsidRPr="00792FA3">
        <w:rPr>
          <w:spacing w:val="-5"/>
          <w:sz w:val="24"/>
        </w:rPr>
        <w:t xml:space="preserve"> </w:t>
      </w:r>
      <w:r w:rsidRPr="00792FA3">
        <w:rPr>
          <w:sz w:val="24"/>
        </w:rPr>
        <w:t>reservjuhtidele</w:t>
      </w:r>
      <w:r w:rsidRPr="00792FA3">
        <w:rPr>
          <w:spacing w:val="-2"/>
          <w:sz w:val="24"/>
        </w:rPr>
        <w:t xml:space="preserve"> </w:t>
      </w:r>
      <w:r w:rsidRPr="00792FA3">
        <w:rPr>
          <w:sz w:val="24"/>
        </w:rPr>
        <w:t>suunatud</w:t>
      </w:r>
      <w:r w:rsidRPr="00792FA3">
        <w:rPr>
          <w:spacing w:val="-2"/>
          <w:sz w:val="24"/>
        </w:rPr>
        <w:t xml:space="preserve"> </w:t>
      </w:r>
      <w:r w:rsidRPr="00792FA3">
        <w:rPr>
          <w:sz w:val="24"/>
        </w:rPr>
        <w:t>tegevused</w:t>
      </w:r>
      <w:r w:rsidRPr="00792FA3">
        <w:rPr>
          <w:spacing w:val="-1"/>
          <w:sz w:val="24"/>
        </w:rPr>
        <w:t xml:space="preserve"> </w:t>
      </w:r>
      <w:r w:rsidRPr="00792FA3">
        <w:rPr>
          <w:sz w:val="24"/>
        </w:rPr>
        <w:t>-</w:t>
      </w:r>
      <w:r w:rsidRPr="00792FA3">
        <w:rPr>
          <w:spacing w:val="-3"/>
          <w:sz w:val="24"/>
        </w:rPr>
        <w:t xml:space="preserve"> </w:t>
      </w:r>
      <w:r w:rsidRPr="00792FA3">
        <w:rPr>
          <w:sz w:val="24"/>
        </w:rPr>
        <w:t>värbamine,</w:t>
      </w:r>
      <w:r w:rsidRPr="00792FA3">
        <w:rPr>
          <w:spacing w:val="-2"/>
          <w:sz w:val="24"/>
        </w:rPr>
        <w:t xml:space="preserve"> </w:t>
      </w:r>
      <w:r w:rsidRPr="00792FA3">
        <w:rPr>
          <w:sz w:val="24"/>
        </w:rPr>
        <w:t>kaasamine</w:t>
      </w:r>
      <w:r w:rsidRPr="00792FA3">
        <w:rPr>
          <w:spacing w:val="-3"/>
          <w:sz w:val="24"/>
        </w:rPr>
        <w:t xml:space="preserve"> </w:t>
      </w:r>
      <w:r w:rsidRPr="00792FA3">
        <w:rPr>
          <w:sz w:val="24"/>
        </w:rPr>
        <w:t xml:space="preserve">ja </w:t>
      </w:r>
      <w:r w:rsidRPr="00792FA3">
        <w:rPr>
          <w:spacing w:val="-2"/>
          <w:sz w:val="24"/>
        </w:rPr>
        <w:t>arendamine;</w:t>
      </w:r>
    </w:p>
    <w:p w14:paraId="0926930B" w14:textId="33608279" w:rsidR="00BF3281" w:rsidRPr="00792FA3" w:rsidRDefault="008C7276" w:rsidP="00792FA3">
      <w:pPr>
        <w:pStyle w:val="ListParagraph"/>
        <w:numPr>
          <w:ilvl w:val="1"/>
          <w:numId w:val="2"/>
        </w:numPr>
        <w:tabs>
          <w:tab w:val="left" w:pos="480"/>
        </w:tabs>
        <w:ind w:left="219" w:right="680" w:firstLine="0"/>
        <w:jc w:val="both"/>
        <w:rPr>
          <w:sz w:val="24"/>
        </w:rPr>
      </w:pPr>
      <w:r w:rsidRPr="00792FA3">
        <w:rPr>
          <w:sz w:val="24"/>
        </w:rPr>
        <w:t>Rahvusvahelises</w:t>
      </w:r>
      <w:r w:rsidRPr="00792FA3">
        <w:rPr>
          <w:spacing w:val="-5"/>
          <w:sz w:val="24"/>
        </w:rPr>
        <w:t xml:space="preserve"> </w:t>
      </w:r>
      <w:r w:rsidRPr="00792FA3">
        <w:rPr>
          <w:sz w:val="24"/>
        </w:rPr>
        <w:t>koostöös</w:t>
      </w:r>
      <w:r w:rsidRPr="00792FA3">
        <w:rPr>
          <w:spacing w:val="-5"/>
          <w:sz w:val="24"/>
        </w:rPr>
        <w:t xml:space="preserve"> </w:t>
      </w:r>
      <w:r w:rsidRPr="00792FA3">
        <w:rPr>
          <w:sz w:val="24"/>
        </w:rPr>
        <w:t>osalemine</w:t>
      </w:r>
      <w:r w:rsidRPr="00792FA3">
        <w:rPr>
          <w:spacing w:val="-5"/>
          <w:sz w:val="24"/>
        </w:rPr>
        <w:t xml:space="preserve">  </w:t>
      </w:r>
      <w:r w:rsidR="006C7E42" w:rsidRPr="00792FA3">
        <w:rPr>
          <w:spacing w:val="-5"/>
          <w:sz w:val="24"/>
        </w:rPr>
        <w:t>sõsarorganisatsiooni</w:t>
      </w:r>
      <w:r w:rsidR="008663E9" w:rsidRPr="00792FA3">
        <w:rPr>
          <w:spacing w:val="-5"/>
          <w:sz w:val="24"/>
        </w:rPr>
        <w:t>dega</w:t>
      </w:r>
      <w:r w:rsidR="00792FA3" w:rsidRPr="00792FA3">
        <w:rPr>
          <w:spacing w:val="-5"/>
          <w:sz w:val="24"/>
        </w:rPr>
        <w:t>,</w:t>
      </w:r>
      <w:r w:rsidR="008663E9" w:rsidRPr="00792FA3">
        <w:rPr>
          <w:spacing w:val="-5"/>
          <w:sz w:val="24"/>
        </w:rPr>
        <w:t xml:space="preserve"> </w:t>
      </w:r>
      <w:r w:rsidRPr="00792FA3">
        <w:rPr>
          <w:sz w:val="24"/>
        </w:rPr>
        <w:t>CIOR,</w:t>
      </w:r>
      <w:r w:rsidRPr="00792FA3">
        <w:rPr>
          <w:spacing w:val="-5"/>
          <w:sz w:val="24"/>
        </w:rPr>
        <w:t xml:space="preserve"> </w:t>
      </w:r>
      <w:r w:rsidRPr="00792FA3">
        <w:rPr>
          <w:sz w:val="24"/>
        </w:rPr>
        <w:t>CIOMR</w:t>
      </w:r>
      <w:r w:rsidRPr="00792FA3">
        <w:rPr>
          <w:spacing w:val="-5"/>
          <w:sz w:val="24"/>
        </w:rPr>
        <w:t xml:space="preserve"> </w:t>
      </w:r>
      <w:r w:rsidRPr="00792FA3">
        <w:rPr>
          <w:sz w:val="24"/>
        </w:rPr>
        <w:t>ja</w:t>
      </w:r>
      <w:r w:rsidRPr="00792FA3">
        <w:rPr>
          <w:spacing w:val="-5"/>
          <w:sz w:val="24"/>
        </w:rPr>
        <w:t xml:space="preserve"> </w:t>
      </w:r>
      <w:r w:rsidRPr="00792FA3">
        <w:rPr>
          <w:sz w:val="24"/>
        </w:rPr>
        <w:t>CISOR</w:t>
      </w:r>
      <w:r w:rsidR="008663E9" w:rsidRPr="00792FA3">
        <w:rPr>
          <w:sz w:val="24"/>
        </w:rPr>
        <w:t xml:space="preserve"> töös</w:t>
      </w:r>
      <w:r w:rsidR="002412C5" w:rsidRPr="00792FA3">
        <w:rPr>
          <w:sz w:val="24"/>
        </w:rPr>
        <w:t xml:space="preserve"> osalemine</w:t>
      </w:r>
      <w:r w:rsidRPr="00792FA3">
        <w:rPr>
          <w:sz w:val="24"/>
        </w:rPr>
        <w:t>;</w:t>
      </w:r>
    </w:p>
    <w:p w14:paraId="0595FFD8" w14:textId="1ACE0BF3" w:rsidR="00F42581" w:rsidRPr="00792FA3" w:rsidRDefault="00F42581" w:rsidP="00792FA3">
      <w:pPr>
        <w:pStyle w:val="ListParagraph"/>
        <w:numPr>
          <w:ilvl w:val="1"/>
          <w:numId w:val="2"/>
        </w:numPr>
        <w:tabs>
          <w:tab w:val="left" w:pos="480"/>
        </w:tabs>
        <w:ind w:left="219" w:right="1040" w:firstLine="0"/>
        <w:jc w:val="both"/>
        <w:rPr>
          <w:sz w:val="24"/>
        </w:rPr>
      </w:pPr>
      <w:r w:rsidRPr="00792FA3">
        <w:rPr>
          <w:sz w:val="24"/>
        </w:rPr>
        <w:t>Laskeoskuse</w:t>
      </w:r>
      <w:r w:rsidRPr="00792FA3">
        <w:rPr>
          <w:spacing w:val="-4"/>
          <w:sz w:val="24"/>
        </w:rPr>
        <w:t xml:space="preserve"> </w:t>
      </w:r>
      <w:r w:rsidRPr="00792FA3">
        <w:rPr>
          <w:sz w:val="24"/>
        </w:rPr>
        <w:t>propageerimine</w:t>
      </w:r>
      <w:r w:rsidRPr="00792FA3">
        <w:rPr>
          <w:spacing w:val="-7"/>
          <w:sz w:val="24"/>
        </w:rPr>
        <w:t xml:space="preserve"> </w:t>
      </w:r>
      <w:r w:rsidRPr="00792FA3">
        <w:rPr>
          <w:sz w:val="24"/>
        </w:rPr>
        <w:t xml:space="preserve">– rahvusvaheline </w:t>
      </w:r>
      <w:r w:rsidRPr="00792FA3">
        <w:rPr>
          <w:spacing w:val="-2"/>
          <w:sz w:val="24"/>
        </w:rPr>
        <w:t>laskevõistlus.</w:t>
      </w:r>
    </w:p>
    <w:p w14:paraId="0926930D" w14:textId="77777777" w:rsidR="00BF3281" w:rsidRPr="00792FA3" w:rsidRDefault="00BF3281" w:rsidP="00792FA3">
      <w:pPr>
        <w:pStyle w:val="BodyText"/>
        <w:jc w:val="both"/>
      </w:pPr>
    </w:p>
    <w:p w14:paraId="0926930E" w14:textId="77777777" w:rsidR="00BF3281" w:rsidRPr="00792FA3" w:rsidRDefault="008C7276" w:rsidP="00792FA3">
      <w:pPr>
        <w:pStyle w:val="Heading1"/>
        <w:numPr>
          <w:ilvl w:val="0"/>
          <w:numId w:val="2"/>
        </w:numPr>
        <w:tabs>
          <w:tab w:val="left" w:pos="460"/>
        </w:tabs>
        <w:ind w:left="219" w:right="2897" w:firstLine="0"/>
        <w:jc w:val="both"/>
      </w:pPr>
      <w:r w:rsidRPr="00792FA3">
        <w:t>Projekti</w:t>
      </w:r>
      <w:r w:rsidRPr="00792FA3">
        <w:rPr>
          <w:spacing w:val="-6"/>
        </w:rPr>
        <w:t xml:space="preserve"> </w:t>
      </w:r>
      <w:r w:rsidRPr="00792FA3">
        <w:t>või</w:t>
      </w:r>
      <w:r w:rsidRPr="00792FA3">
        <w:rPr>
          <w:spacing w:val="-6"/>
        </w:rPr>
        <w:t xml:space="preserve"> </w:t>
      </w:r>
      <w:r w:rsidRPr="00792FA3">
        <w:t>tegevuste</w:t>
      </w:r>
      <w:r w:rsidRPr="00792FA3">
        <w:rPr>
          <w:spacing w:val="-5"/>
        </w:rPr>
        <w:t xml:space="preserve"> </w:t>
      </w:r>
      <w:r w:rsidRPr="00792FA3">
        <w:t>taotletav</w:t>
      </w:r>
      <w:r w:rsidRPr="00792FA3">
        <w:rPr>
          <w:spacing w:val="-6"/>
        </w:rPr>
        <w:t xml:space="preserve"> </w:t>
      </w:r>
      <w:r w:rsidRPr="00792FA3">
        <w:t>eesmärk,</w:t>
      </w:r>
      <w:r w:rsidRPr="00792FA3">
        <w:rPr>
          <w:spacing w:val="-6"/>
        </w:rPr>
        <w:t xml:space="preserve"> </w:t>
      </w:r>
      <w:r w:rsidRPr="00792FA3">
        <w:t>oodatav</w:t>
      </w:r>
      <w:r w:rsidRPr="00792FA3">
        <w:rPr>
          <w:spacing w:val="-6"/>
        </w:rPr>
        <w:t xml:space="preserve"> </w:t>
      </w:r>
      <w:r w:rsidRPr="00792FA3">
        <w:t>tulemus</w:t>
      </w:r>
      <w:r w:rsidRPr="00792FA3">
        <w:rPr>
          <w:spacing w:val="-6"/>
        </w:rPr>
        <w:t xml:space="preserve"> </w:t>
      </w:r>
      <w:r w:rsidRPr="00792FA3">
        <w:t xml:space="preserve">ja </w:t>
      </w:r>
      <w:r w:rsidRPr="00792FA3">
        <w:rPr>
          <w:spacing w:val="-2"/>
        </w:rPr>
        <w:t>mõõtmiskriteeriumid</w:t>
      </w:r>
    </w:p>
    <w:p w14:paraId="6CBE135B" w14:textId="7AEAC4F3" w:rsidR="000B5C02" w:rsidRPr="00792FA3" w:rsidRDefault="004B44C6" w:rsidP="00792FA3">
      <w:pPr>
        <w:pStyle w:val="ListParagraph"/>
        <w:numPr>
          <w:ilvl w:val="0"/>
          <w:numId w:val="1"/>
        </w:numPr>
        <w:tabs>
          <w:tab w:val="left" w:pos="480"/>
        </w:tabs>
        <w:ind w:left="219" w:right="953" w:firstLine="0"/>
        <w:jc w:val="both"/>
        <w:rPr>
          <w:sz w:val="24"/>
        </w:rPr>
      </w:pPr>
      <w:r w:rsidRPr="00792FA3">
        <w:rPr>
          <w:sz w:val="24"/>
        </w:rPr>
        <w:t>EROKi kõige suurem ja olulisem projekt 202</w:t>
      </w:r>
      <w:r w:rsidR="0071326C" w:rsidRPr="00792FA3">
        <w:rPr>
          <w:sz w:val="24"/>
        </w:rPr>
        <w:t>4</w:t>
      </w:r>
      <w:r w:rsidRPr="00792FA3">
        <w:rPr>
          <w:sz w:val="24"/>
        </w:rPr>
        <w:t xml:space="preserve"> aastal on Rahvusvahelise Reservohvitseride Konföderatsiooni </w:t>
      </w:r>
      <w:r w:rsidR="00F35142" w:rsidRPr="00792FA3">
        <w:rPr>
          <w:sz w:val="24"/>
        </w:rPr>
        <w:t xml:space="preserve">(CIOR) </w:t>
      </w:r>
      <w:r w:rsidR="0071326C" w:rsidRPr="00792FA3">
        <w:rPr>
          <w:sz w:val="24"/>
        </w:rPr>
        <w:t xml:space="preserve">eesistumise </w:t>
      </w:r>
      <w:r w:rsidR="000B5C02" w:rsidRPr="00792FA3">
        <w:rPr>
          <w:sz w:val="24"/>
        </w:rPr>
        <w:t>lõpetamine</w:t>
      </w:r>
      <w:r w:rsidRPr="00792FA3">
        <w:rPr>
          <w:sz w:val="24"/>
        </w:rPr>
        <w:t xml:space="preserve">. </w:t>
      </w:r>
      <w:r w:rsidR="00BF0607" w:rsidRPr="00792FA3">
        <w:rPr>
          <w:sz w:val="24"/>
          <w:szCs w:val="24"/>
        </w:rPr>
        <w:t xml:space="preserve">CIORil on </w:t>
      </w:r>
      <w:r w:rsidR="00F527F2" w:rsidRPr="00792FA3">
        <w:rPr>
          <w:sz w:val="24"/>
          <w:szCs w:val="24"/>
        </w:rPr>
        <w:t>2024, E</w:t>
      </w:r>
      <w:r w:rsidR="0071326C" w:rsidRPr="00792FA3">
        <w:rPr>
          <w:sz w:val="24"/>
          <w:szCs w:val="24"/>
        </w:rPr>
        <w:t>esti eesistumise ajal 3 suurt üritust, millest kaks on Eestis</w:t>
      </w:r>
      <w:r w:rsidR="00792FA3" w:rsidRPr="00792FA3">
        <w:rPr>
          <w:sz w:val="24"/>
          <w:szCs w:val="24"/>
        </w:rPr>
        <w:t>,</w:t>
      </w:r>
      <w:r w:rsidR="0071326C" w:rsidRPr="00792FA3">
        <w:rPr>
          <w:sz w:val="24"/>
          <w:szCs w:val="24"/>
        </w:rPr>
        <w:t xml:space="preserve"> mis kaasavad reservohvitsere pea kõigist NATO riikidest </w:t>
      </w:r>
      <w:r w:rsidR="00F527F2" w:rsidRPr="00792FA3">
        <w:rPr>
          <w:sz w:val="24"/>
          <w:szCs w:val="24"/>
        </w:rPr>
        <w:t>ning</w:t>
      </w:r>
      <w:r w:rsidR="0071326C" w:rsidRPr="00792FA3">
        <w:rPr>
          <w:sz w:val="24"/>
          <w:szCs w:val="24"/>
        </w:rPr>
        <w:t xml:space="preserve"> mitmeid väiksema</w:t>
      </w:r>
      <w:r w:rsidR="00F527F2" w:rsidRPr="00792FA3">
        <w:rPr>
          <w:sz w:val="24"/>
          <w:szCs w:val="24"/>
        </w:rPr>
        <w:t>i</w:t>
      </w:r>
      <w:r w:rsidR="0071326C" w:rsidRPr="00792FA3">
        <w:rPr>
          <w:sz w:val="24"/>
          <w:szCs w:val="24"/>
        </w:rPr>
        <w:t>d projekte</w:t>
      </w:r>
      <w:r w:rsidR="00F527F2" w:rsidRPr="00792FA3">
        <w:rPr>
          <w:sz w:val="24"/>
          <w:szCs w:val="24"/>
        </w:rPr>
        <w:t>,</w:t>
      </w:r>
      <w:r w:rsidR="0071326C" w:rsidRPr="00792FA3">
        <w:rPr>
          <w:sz w:val="24"/>
          <w:szCs w:val="24"/>
        </w:rPr>
        <w:t xml:space="preserve"> mis on mõeldud reservohvitseride harimiseks ja arendamiseks.</w:t>
      </w:r>
      <w:r w:rsidR="00F527F2" w:rsidRPr="00792FA3">
        <w:rPr>
          <w:sz w:val="24"/>
          <w:szCs w:val="24"/>
        </w:rPr>
        <w:t xml:space="preserve"> </w:t>
      </w:r>
      <w:r w:rsidR="000B5C02" w:rsidRPr="00792FA3">
        <w:rPr>
          <w:sz w:val="24"/>
          <w:szCs w:val="24"/>
        </w:rPr>
        <w:t>Lisaks on mitmeid kohtumisi NATO struktuurides (NRFC, IMS, MC). Läbi CIOR ürituste korraldamise on EROKil ainulaadne võimalus aidata kaasa Eesti riigikaitse edendamisele tutvustades Eesti reservarmee mudelit ja luues liitlassuhteid.</w:t>
      </w:r>
      <w:r w:rsidR="007A4788" w:rsidRPr="00792FA3">
        <w:rPr>
          <w:sz w:val="24"/>
          <w:szCs w:val="24"/>
        </w:rPr>
        <w:t xml:space="preserve"> </w:t>
      </w:r>
    </w:p>
    <w:p w14:paraId="4A8D5A43" w14:textId="77777777" w:rsidR="000B5C02" w:rsidRPr="00792FA3" w:rsidRDefault="000B5C02" w:rsidP="00792FA3">
      <w:pPr>
        <w:pStyle w:val="ListParagraph"/>
        <w:tabs>
          <w:tab w:val="left" w:pos="480"/>
        </w:tabs>
        <w:ind w:right="953"/>
        <w:jc w:val="both"/>
        <w:rPr>
          <w:sz w:val="24"/>
        </w:rPr>
      </w:pPr>
    </w:p>
    <w:p w14:paraId="09269313" w14:textId="59D9FE44" w:rsidR="00BF3281" w:rsidRPr="00792FA3" w:rsidRDefault="008C7276" w:rsidP="00792FA3">
      <w:pPr>
        <w:pStyle w:val="ListParagraph"/>
        <w:numPr>
          <w:ilvl w:val="0"/>
          <w:numId w:val="1"/>
        </w:numPr>
        <w:tabs>
          <w:tab w:val="left" w:pos="480"/>
        </w:tabs>
        <w:spacing w:before="79"/>
        <w:ind w:right="696" w:firstLine="0"/>
        <w:jc w:val="both"/>
        <w:rPr>
          <w:sz w:val="24"/>
        </w:rPr>
      </w:pPr>
      <w:r w:rsidRPr="00792FA3">
        <w:rPr>
          <w:sz w:val="24"/>
        </w:rPr>
        <w:t>EROK</w:t>
      </w:r>
      <w:r w:rsidRPr="00792FA3">
        <w:rPr>
          <w:spacing w:val="-5"/>
          <w:sz w:val="24"/>
        </w:rPr>
        <w:t xml:space="preserve"> </w:t>
      </w:r>
      <w:r w:rsidR="00F527F2" w:rsidRPr="00792FA3">
        <w:rPr>
          <w:spacing w:val="-5"/>
          <w:sz w:val="24"/>
        </w:rPr>
        <w:t xml:space="preserve">viib aastas läbi 3 suuremat seminari, </w:t>
      </w:r>
      <w:r w:rsidR="00792FA3" w:rsidRPr="00792FA3">
        <w:rPr>
          <w:spacing w:val="-5"/>
          <w:sz w:val="24"/>
        </w:rPr>
        <w:t>4</w:t>
      </w:r>
      <w:r w:rsidR="00F527F2" w:rsidRPr="00792FA3">
        <w:rPr>
          <w:spacing w:val="-5"/>
          <w:sz w:val="24"/>
        </w:rPr>
        <w:t xml:space="preserve"> ainult noortele mõeldud seminari ja väiksemaid koolitusi</w:t>
      </w:r>
      <w:r w:rsidR="00792FA3" w:rsidRPr="00792FA3">
        <w:rPr>
          <w:spacing w:val="-5"/>
          <w:sz w:val="24"/>
        </w:rPr>
        <w:t>/</w:t>
      </w:r>
      <w:r w:rsidR="00F527F2" w:rsidRPr="00792FA3">
        <w:rPr>
          <w:spacing w:val="-5"/>
          <w:sz w:val="24"/>
        </w:rPr>
        <w:t>loenguid virtuaalselt või füüsiliselt. Lisaks teeb EROK koost</w:t>
      </w:r>
      <w:r w:rsidR="00792FA3" w:rsidRPr="00792FA3">
        <w:rPr>
          <w:spacing w:val="-5"/>
          <w:sz w:val="24"/>
        </w:rPr>
        <w:t>ööd</w:t>
      </w:r>
      <w:r w:rsidR="00F527F2" w:rsidRPr="00792FA3">
        <w:rPr>
          <w:spacing w:val="-5"/>
          <w:sz w:val="24"/>
        </w:rPr>
        <w:t xml:space="preserve"> Kaitseliidu kooli ja Kaitseväe Akadeemiaga, et pakkuda reserv</w:t>
      </w:r>
      <w:r w:rsidR="00792FA3">
        <w:rPr>
          <w:spacing w:val="-5"/>
          <w:sz w:val="24"/>
        </w:rPr>
        <w:t>juhtidele</w:t>
      </w:r>
      <w:r w:rsidR="00F527F2" w:rsidRPr="00792FA3">
        <w:rPr>
          <w:spacing w:val="-5"/>
          <w:sz w:val="24"/>
        </w:rPr>
        <w:t xml:space="preserve"> enesearengu ja tasemeõppe võimalusi. EROKi jaoks on oluline hoida ja arendada reservjuhtide pädevusi</w:t>
      </w:r>
      <w:r w:rsidRPr="00792FA3">
        <w:rPr>
          <w:spacing w:val="-4"/>
          <w:sz w:val="24"/>
        </w:rPr>
        <w:t xml:space="preserve"> </w:t>
      </w:r>
      <w:r w:rsidRPr="00792FA3">
        <w:rPr>
          <w:sz w:val="24"/>
        </w:rPr>
        <w:t xml:space="preserve">ja seeläbi hoida Eesti kaitsevõimet heal tasemel. </w:t>
      </w:r>
      <w:r w:rsidR="00F527F2" w:rsidRPr="00792FA3">
        <w:rPr>
          <w:sz w:val="24"/>
        </w:rPr>
        <w:t>EROK seminaride</w:t>
      </w:r>
      <w:r w:rsidRPr="00792FA3">
        <w:rPr>
          <w:sz w:val="24"/>
        </w:rPr>
        <w:t xml:space="preserve"> koolitajad </w:t>
      </w:r>
      <w:r w:rsidR="00F527F2" w:rsidRPr="00792FA3">
        <w:rPr>
          <w:sz w:val="24"/>
        </w:rPr>
        <w:t xml:space="preserve">on </w:t>
      </w:r>
      <w:r w:rsidRPr="00792FA3">
        <w:rPr>
          <w:sz w:val="24"/>
        </w:rPr>
        <w:t>nii kaitseväe seest</w:t>
      </w:r>
      <w:r w:rsidR="00792FA3">
        <w:rPr>
          <w:sz w:val="24"/>
        </w:rPr>
        <w:t>,</w:t>
      </w:r>
      <w:r w:rsidRPr="00792FA3">
        <w:rPr>
          <w:sz w:val="24"/>
        </w:rPr>
        <w:t xml:space="preserve"> kui tsiviilsektorist. </w:t>
      </w:r>
      <w:r w:rsidR="00F527F2" w:rsidRPr="00792FA3">
        <w:rPr>
          <w:sz w:val="24"/>
        </w:rPr>
        <w:t>K</w:t>
      </w:r>
      <w:r w:rsidRPr="00792FA3">
        <w:rPr>
          <w:sz w:val="24"/>
        </w:rPr>
        <w:t>aitseväelastest koolitaja</w:t>
      </w:r>
      <w:r w:rsidR="00F527F2" w:rsidRPr="00792FA3">
        <w:rPr>
          <w:sz w:val="24"/>
        </w:rPr>
        <w:t>d</w:t>
      </w:r>
      <w:r w:rsidRPr="00792FA3">
        <w:rPr>
          <w:sz w:val="24"/>
        </w:rPr>
        <w:t xml:space="preserve"> </w:t>
      </w:r>
      <w:r w:rsidR="00F527F2" w:rsidRPr="00792FA3">
        <w:rPr>
          <w:sz w:val="24"/>
        </w:rPr>
        <w:t>toovad</w:t>
      </w:r>
      <w:r w:rsidRPr="00792FA3">
        <w:rPr>
          <w:sz w:val="24"/>
        </w:rPr>
        <w:t xml:space="preserve"> </w:t>
      </w:r>
      <w:r w:rsidR="00F527F2" w:rsidRPr="00792FA3">
        <w:rPr>
          <w:sz w:val="24"/>
        </w:rPr>
        <w:t xml:space="preserve">reservjuhtideni </w:t>
      </w:r>
      <w:r w:rsidRPr="00792FA3">
        <w:rPr>
          <w:sz w:val="24"/>
        </w:rPr>
        <w:t>kaitseväe uusimad arengud, et nad oleks võimelised neid tsiviilmaailmasse edasi viima ning tõstma inimeste usku ja kindlust</w:t>
      </w:r>
      <w:r w:rsidR="00A5156B" w:rsidRPr="00792FA3">
        <w:rPr>
          <w:sz w:val="24"/>
        </w:rPr>
        <w:t xml:space="preserve"> </w:t>
      </w:r>
      <w:r w:rsidRPr="00792FA3">
        <w:rPr>
          <w:sz w:val="24"/>
        </w:rPr>
        <w:t xml:space="preserve">kaitseväkke. Läbi tsiviilkoolitajate toome </w:t>
      </w:r>
      <w:r w:rsidRPr="00792FA3">
        <w:rPr>
          <w:sz w:val="24"/>
        </w:rPr>
        <w:lastRenderedPageBreak/>
        <w:t>erasektori kogemuse ja praktikad reservjuhtideni</w:t>
      </w:r>
      <w:r w:rsidR="00792FA3">
        <w:rPr>
          <w:sz w:val="24"/>
        </w:rPr>
        <w:t>,</w:t>
      </w:r>
      <w:r w:rsidRPr="00792FA3">
        <w:rPr>
          <w:sz w:val="24"/>
        </w:rPr>
        <w:t xml:space="preserve"> mida nad saavad rakendada ja edasi viia kaitseväkke läbi reservõppekogunemiste</w:t>
      </w:r>
      <w:r w:rsidR="00792FA3">
        <w:rPr>
          <w:sz w:val="24"/>
        </w:rPr>
        <w:t>le</w:t>
      </w:r>
      <w:r w:rsidRPr="00792FA3">
        <w:rPr>
          <w:sz w:val="24"/>
        </w:rPr>
        <w:t>. See kõik suurendab reservarmee kvaliteeti ja ühtlasi teeb kaitseväe tsiviilmaailmale nähtavamaks ja toob lähemale. Reservarmee tugevus sõltub ühiskonna toetusest ja tahtest seal osaleda.</w:t>
      </w:r>
    </w:p>
    <w:p w14:paraId="09269314" w14:textId="77777777" w:rsidR="00BF3281" w:rsidRPr="00792FA3" w:rsidRDefault="00BF3281">
      <w:pPr>
        <w:pStyle w:val="BodyText"/>
      </w:pPr>
    </w:p>
    <w:p w14:paraId="456831E3" w14:textId="6D4D81FE" w:rsidR="00F35142" w:rsidRPr="00792FA3" w:rsidRDefault="00F42581" w:rsidP="00792FA3">
      <w:pPr>
        <w:pStyle w:val="ListParagraph"/>
        <w:numPr>
          <w:ilvl w:val="0"/>
          <w:numId w:val="1"/>
        </w:numPr>
        <w:tabs>
          <w:tab w:val="left" w:pos="480"/>
        </w:tabs>
        <w:ind w:left="219" w:right="681" w:firstLine="0"/>
        <w:jc w:val="both"/>
        <w:rPr>
          <w:sz w:val="24"/>
        </w:rPr>
      </w:pPr>
      <w:r w:rsidRPr="00792FA3">
        <w:rPr>
          <w:sz w:val="24"/>
        </w:rPr>
        <w:t xml:space="preserve">EROK on alustanud, koostöös kaitseväe ja KRAga, suuremamahulist </w:t>
      </w:r>
      <w:r w:rsidR="00792FA3">
        <w:rPr>
          <w:sz w:val="24"/>
        </w:rPr>
        <w:t xml:space="preserve">noorte </w:t>
      </w:r>
      <w:r w:rsidRPr="00792FA3">
        <w:rPr>
          <w:sz w:val="24"/>
        </w:rPr>
        <w:t>reservjuhtide värbamist ja äsja kinnitatud reservis ohvitseri teenistusmudeli rakendamist. EROK peamine sihtrühm värbamisel on viimaste aastate aspirantuuri läbinud reservis ohvitserid. Eesmärk on teadvustada neile nende rolli riigikaitses ja pakkuda arenemise võimalusi. Samuti pakkuda neile võimalusi osaleda rahvusvahelistel üritustel läbi mille areneda ja luua sidemeid liitlastega. Oluline roll on siseriikliku võrgustiku loomisel.</w:t>
      </w:r>
    </w:p>
    <w:p w14:paraId="0DB52DFA" w14:textId="77777777" w:rsidR="00F42581" w:rsidRPr="00792FA3" w:rsidRDefault="00F42581" w:rsidP="00F42581">
      <w:pPr>
        <w:pStyle w:val="ListParagraph"/>
        <w:rPr>
          <w:sz w:val="24"/>
        </w:rPr>
      </w:pPr>
    </w:p>
    <w:p w14:paraId="09269316" w14:textId="09F68FF0" w:rsidR="00BF3281" w:rsidRPr="00792FA3" w:rsidRDefault="00580285" w:rsidP="00792FA3">
      <w:pPr>
        <w:pStyle w:val="ListParagraph"/>
        <w:numPr>
          <w:ilvl w:val="0"/>
          <w:numId w:val="1"/>
        </w:numPr>
        <w:tabs>
          <w:tab w:val="left" w:pos="480"/>
        </w:tabs>
        <w:ind w:left="219" w:right="681" w:firstLine="0"/>
        <w:jc w:val="both"/>
      </w:pPr>
      <w:r w:rsidRPr="00792FA3">
        <w:rPr>
          <w:sz w:val="24"/>
        </w:rPr>
        <w:t>J</w:t>
      </w:r>
      <w:r w:rsidR="00F35142" w:rsidRPr="00792FA3">
        <w:rPr>
          <w:sz w:val="24"/>
        </w:rPr>
        <w:t>ätkatakse</w:t>
      </w:r>
      <w:r w:rsidR="00F35142" w:rsidRPr="00792FA3">
        <w:rPr>
          <w:spacing w:val="-1"/>
          <w:sz w:val="24"/>
        </w:rPr>
        <w:t xml:space="preserve"> </w:t>
      </w:r>
      <w:r w:rsidRPr="00792FA3">
        <w:rPr>
          <w:spacing w:val="-1"/>
          <w:sz w:val="24"/>
        </w:rPr>
        <w:t xml:space="preserve">tavapärast </w:t>
      </w:r>
      <w:r w:rsidR="00F35142" w:rsidRPr="00792FA3">
        <w:rPr>
          <w:sz w:val="24"/>
        </w:rPr>
        <w:t>koostööd sõsarorganisatsioonidega</w:t>
      </w:r>
      <w:r w:rsidR="00F35142" w:rsidRPr="00792FA3">
        <w:rPr>
          <w:spacing w:val="-5"/>
          <w:sz w:val="24"/>
        </w:rPr>
        <w:t xml:space="preserve"> </w:t>
      </w:r>
      <w:r w:rsidR="00F35142" w:rsidRPr="00792FA3">
        <w:rPr>
          <w:sz w:val="24"/>
        </w:rPr>
        <w:t>skandinaavia</w:t>
      </w:r>
      <w:r w:rsidR="00F35142" w:rsidRPr="00792FA3">
        <w:rPr>
          <w:spacing w:val="-4"/>
          <w:sz w:val="24"/>
        </w:rPr>
        <w:t xml:space="preserve"> </w:t>
      </w:r>
      <w:r w:rsidR="00F35142" w:rsidRPr="00792FA3">
        <w:rPr>
          <w:sz w:val="24"/>
        </w:rPr>
        <w:t>maadest,</w:t>
      </w:r>
      <w:r w:rsidR="00F35142" w:rsidRPr="00792FA3">
        <w:rPr>
          <w:spacing w:val="-3"/>
          <w:sz w:val="24"/>
        </w:rPr>
        <w:t xml:space="preserve"> </w:t>
      </w:r>
      <w:r w:rsidR="00F35142" w:rsidRPr="00792FA3">
        <w:rPr>
          <w:sz w:val="24"/>
        </w:rPr>
        <w:t>Ühendkuningriigist</w:t>
      </w:r>
      <w:r w:rsidR="00270247" w:rsidRPr="00792FA3">
        <w:rPr>
          <w:sz w:val="24"/>
        </w:rPr>
        <w:t xml:space="preserve"> ja</w:t>
      </w:r>
      <w:r w:rsidR="00F35142" w:rsidRPr="00792FA3">
        <w:rPr>
          <w:spacing w:val="-3"/>
          <w:sz w:val="24"/>
        </w:rPr>
        <w:t xml:space="preserve"> </w:t>
      </w:r>
      <w:r w:rsidR="00F35142" w:rsidRPr="00792FA3">
        <w:rPr>
          <w:sz w:val="24"/>
        </w:rPr>
        <w:t>Baltiriikidest</w:t>
      </w:r>
      <w:r w:rsidR="007D779E" w:rsidRPr="00792FA3">
        <w:rPr>
          <w:spacing w:val="-3"/>
          <w:sz w:val="24"/>
        </w:rPr>
        <w:t>.</w:t>
      </w:r>
      <w:r w:rsidR="00857C39" w:rsidRPr="00792FA3">
        <w:rPr>
          <w:spacing w:val="-3"/>
          <w:sz w:val="24"/>
        </w:rPr>
        <w:t xml:space="preserve"> </w:t>
      </w:r>
      <w:r w:rsidR="007A134F" w:rsidRPr="00792FA3">
        <w:rPr>
          <w:spacing w:val="-3"/>
          <w:sz w:val="24"/>
        </w:rPr>
        <w:t>Kaks suuremat</w:t>
      </w:r>
      <w:r w:rsidR="009D0C13" w:rsidRPr="00792FA3">
        <w:rPr>
          <w:spacing w:val="-3"/>
          <w:sz w:val="24"/>
        </w:rPr>
        <w:t xml:space="preserve"> üritu</w:t>
      </w:r>
      <w:r w:rsidR="007A134F" w:rsidRPr="00792FA3">
        <w:rPr>
          <w:spacing w:val="-3"/>
          <w:sz w:val="24"/>
        </w:rPr>
        <w:t xml:space="preserve">st </w:t>
      </w:r>
      <w:r w:rsidR="00270247" w:rsidRPr="00792FA3">
        <w:rPr>
          <w:spacing w:val="-3"/>
          <w:sz w:val="24"/>
        </w:rPr>
        <w:t>millest EROK alati on osa võtnud</w:t>
      </w:r>
      <w:r w:rsidR="005D740F" w:rsidRPr="00792FA3">
        <w:rPr>
          <w:spacing w:val="-3"/>
          <w:sz w:val="24"/>
        </w:rPr>
        <w:t xml:space="preserve"> on</w:t>
      </w:r>
      <w:r w:rsidR="006E2943" w:rsidRPr="00792FA3">
        <w:rPr>
          <w:spacing w:val="-3"/>
          <w:sz w:val="24"/>
        </w:rPr>
        <w:t>:</w:t>
      </w:r>
      <w:r w:rsidR="009D0C13" w:rsidRPr="00792FA3">
        <w:rPr>
          <w:spacing w:val="-3"/>
          <w:sz w:val="24"/>
        </w:rPr>
        <w:t xml:space="preserve"> </w:t>
      </w:r>
      <w:r w:rsidR="00701C20" w:rsidRPr="00792FA3">
        <w:rPr>
          <w:spacing w:val="-3"/>
          <w:sz w:val="24"/>
        </w:rPr>
        <w:t>KHRU laskelaager Padasjoki</w:t>
      </w:r>
      <w:r w:rsidR="006E2943" w:rsidRPr="00792FA3">
        <w:rPr>
          <w:spacing w:val="-3"/>
          <w:sz w:val="24"/>
        </w:rPr>
        <w:t>s</w:t>
      </w:r>
      <w:r w:rsidR="00701C20" w:rsidRPr="00792FA3">
        <w:rPr>
          <w:spacing w:val="-3"/>
          <w:sz w:val="24"/>
        </w:rPr>
        <w:t xml:space="preserve"> Soomes</w:t>
      </w:r>
      <w:r w:rsidR="006E2943" w:rsidRPr="00792FA3">
        <w:rPr>
          <w:spacing w:val="-3"/>
          <w:sz w:val="24"/>
        </w:rPr>
        <w:t xml:space="preserve"> ja</w:t>
      </w:r>
      <w:r w:rsidR="00701C20" w:rsidRPr="00792FA3">
        <w:rPr>
          <w:spacing w:val="-3"/>
          <w:sz w:val="24"/>
        </w:rPr>
        <w:t xml:space="preserve"> </w:t>
      </w:r>
      <w:r w:rsidR="00521D88" w:rsidRPr="00792FA3">
        <w:rPr>
          <w:spacing w:val="-3"/>
          <w:sz w:val="24"/>
        </w:rPr>
        <w:t>Reservist Basic Winter Training Course</w:t>
      </w:r>
      <w:r w:rsidR="009D0C13" w:rsidRPr="00792FA3">
        <w:rPr>
          <w:spacing w:val="-3"/>
          <w:sz w:val="24"/>
        </w:rPr>
        <w:t>, Camp Ånn Rootsis.</w:t>
      </w:r>
      <w:r w:rsidR="006E29B6" w:rsidRPr="00792FA3">
        <w:rPr>
          <w:spacing w:val="-3"/>
          <w:sz w:val="24"/>
        </w:rPr>
        <w:t xml:space="preserve"> </w:t>
      </w:r>
      <w:r w:rsidR="00722B31" w:rsidRPr="00792FA3">
        <w:rPr>
          <w:spacing w:val="-3"/>
          <w:sz w:val="24"/>
        </w:rPr>
        <w:t>Plaan</w:t>
      </w:r>
      <w:r w:rsidR="00F42581" w:rsidRPr="00792FA3">
        <w:rPr>
          <w:spacing w:val="-3"/>
          <w:sz w:val="24"/>
        </w:rPr>
        <w:t>i</w:t>
      </w:r>
      <w:r w:rsidR="00722B31" w:rsidRPr="00792FA3">
        <w:rPr>
          <w:spacing w:val="-3"/>
          <w:sz w:val="24"/>
        </w:rPr>
        <w:t>s on ühisüritused</w:t>
      </w:r>
      <w:r w:rsidR="006E29B6" w:rsidRPr="00792FA3">
        <w:rPr>
          <w:spacing w:val="-3"/>
          <w:sz w:val="24"/>
        </w:rPr>
        <w:t xml:space="preserve"> RUL </w:t>
      </w:r>
      <w:r w:rsidR="000E7C9A" w:rsidRPr="00792FA3">
        <w:rPr>
          <w:spacing w:val="-3"/>
          <w:sz w:val="24"/>
        </w:rPr>
        <w:t>reserv</w:t>
      </w:r>
      <w:r w:rsidR="00722B31" w:rsidRPr="00792FA3">
        <w:rPr>
          <w:spacing w:val="-3"/>
          <w:sz w:val="24"/>
        </w:rPr>
        <w:t>o</w:t>
      </w:r>
      <w:r w:rsidR="006E29B6" w:rsidRPr="00792FA3">
        <w:rPr>
          <w:spacing w:val="-3"/>
          <w:sz w:val="24"/>
        </w:rPr>
        <w:t>hvitser</w:t>
      </w:r>
      <w:r w:rsidR="00722B31" w:rsidRPr="00792FA3">
        <w:rPr>
          <w:spacing w:val="-3"/>
          <w:sz w:val="24"/>
        </w:rPr>
        <w:t>idega</w:t>
      </w:r>
      <w:r w:rsidR="006E29B6" w:rsidRPr="00792FA3">
        <w:rPr>
          <w:spacing w:val="-3"/>
          <w:sz w:val="24"/>
        </w:rPr>
        <w:t xml:space="preserve"> ning tugevdada koostööd Läti </w:t>
      </w:r>
      <w:r w:rsidR="000E7C9A" w:rsidRPr="00792FA3">
        <w:rPr>
          <w:spacing w:val="-3"/>
          <w:sz w:val="24"/>
        </w:rPr>
        <w:t>reserv</w:t>
      </w:r>
      <w:r w:rsidR="00722B31" w:rsidRPr="00792FA3">
        <w:rPr>
          <w:spacing w:val="-3"/>
          <w:sz w:val="24"/>
        </w:rPr>
        <w:t>o</w:t>
      </w:r>
      <w:r w:rsidR="006E29B6" w:rsidRPr="00792FA3">
        <w:rPr>
          <w:spacing w:val="-3"/>
          <w:sz w:val="24"/>
        </w:rPr>
        <w:t>hvitseridega</w:t>
      </w:r>
      <w:r w:rsidR="007A134F" w:rsidRPr="00792FA3">
        <w:rPr>
          <w:spacing w:val="-3"/>
          <w:sz w:val="24"/>
        </w:rPr>
        <w:t>.</w:t>
      </w:r>
      <w:r w:rsidR="002412C5" w:rsidRPr="00792FA3">
        <w:rPr>
          <w:spacing w:val="-3"/>
          <w:sz w:val="24"/>
        </w:rPr>
        <w:t xml:space="preserve"> </w:t>
      </w:r>
      <w:r w:rsidR="000E7C9A" w:rsidRPr="00792FA3">
        <w:rPr>
          <w:spacing w:val="-3"/>
          <w:sz w:val="24"/>
        </w:rPr>
        <w:t>Saata osalejaid CIOR, CIOMR, CISOR üritustele ja mehitada CIOR komiteedes</w:t>
      </w:r>
      <w:r w:rsidR="00342171" w:rsidRPr="00792FA3">
        <w:rPr>
          <w:spacing w:val="-3"/>
          <w:sz w:val="24"/>
        </w:rPr>
        <w:t xml:space="preserve">id. Panna välja Eesti </w:t>
      </w:r>
      <w:r w:rsidR="00054A5C" w:rsidRPr="00792FA3">
        <w:rPr>
          <w:spacing w:val="-3"/>
          <w:sz w:val="24"/>
        </w:rPr>
        <w:t>V</w:t>
      </w:r>
      <w:r w:rsidR="00342171" w:rsidRPr="00792FA3">
        <w:rPr>
          <w:spacing w:val="-3"/>
          <w:sz w:val="24"/>
        </w:rPr>
        <w:t>ice-</w:t>
      </w:r>
      <w:r w:rsidR="00054A5C" w:rsidRPr="00792FA3">
        <w:rPr>
          <w:spacing w:val="-3"/>
          <w:sz w:val="24"/>
        </w:rPr>
        <w:t>P</w:t>
      </w:r>
      <w:r w:rsidR="00342171" w:rsidRPr="00792FA3">
        <w:rPr>
          <w:spacing w:val="-3"/>
          <w:sz w:val="24"/>
        </w:rPr>
        <w:t>residen</w:t>
      </w:r>
      <w:r w:rsidR="00792FA3">
        <w:rPr>
          <w:spacing w:val="-3"/>
          <w:sz w:val="24"/>
        </w:rPr>
        <w:t>did</w:t>
      </w:r>
      <w:r w:rsidR="00342171" w:rsidRPr="00792FA3">
        <w:rPr>
          <w:spacing w:val="-3"/>
          <w:sz w:val="24"/>
        </w:rPr>
        <w:t xml:space="preserve"> </w:t>
      </w:r>
      <w:r w:rsidR="00792FA3">
        <w:rPr>
          <w:spacing w:val="-3"/>
          <w:sz w:val="24"/>
        </w:rPr>
        <w:t xml:space="preserve">CIOR, </w:t>
      </w:r>
      <w:r w:rsidR="00342171" w:rsidRPr="00792FA3">
        <w:rPr>
          <w:spacing w:val="-3"/>
          <w:sz w:val="24"/>
        </w:rPr>
        <w:t>CIOMR ja CISORisse.</w:t>
      </w:r>
    </w:p>
    <w:p w14:paraId="603654C1" w14:textId="77777777" w:rsidR="00F42581" w:rsidRPr="00792FA3" w:rsidRDefault="00F42581" w:rsidP="00F42581">
      <w:pPr>
        <w:pStyle w:val="ListParagraph"/>
      </w:pPr>
    </w:p>
    <w:p w14:paraId="66AFBBC4" w14:textId="1FA0C808" w:rsidR="00F42581" w:rsidRPr="00792FA3" w:rsidRDefault="00F42581" w:rsidP="00792FA3">
      <w:pPr>
        <w:pStyle w:val="ListParagraph"/>
        <w:numPr>
          <w:ilvl w:val="0"/>
          <w:numId w:val="1"/>
        </w:numPr>
        <w:tabs>
          <w:tab w:val="left" w:pos="480"/>
        </w:tabs>
        <w:ind w:left="219" w:right="684" w:firstLine="0"/>
        <w:jc w:val="both"/>
        <w:rPr>
          <w:sz w:val="24"/>
        </w:rPr>
      </w:pPr>
      <w:r w:rsidRPr="00792FA3">
        <w:rPr>
          <w:sz w:val="24"/>
        </w:rPr>
        <w:t xml:space="preserve">EROK </w:t>
      </w:r>
      <w:r w:rsidR="00566113" w:rsidRPr="00792FA3">
        <w:rPr>
          <w:sz w:val="24"/>
        </w:rPr>
        <w:t>peab oluliseks</w:t>
      </w:r>
      <w:r w:rsidRPr="00792FA3">
        <w:rPr>
          <w:sz w:val="24"/>
        </w:rPr>
        <w:t xml:space="preserve"> arendada</w:t>
      </w:r>
      <w:r w:rsidR="00566113" w:rsidRPr="00792FA3">
        <w:rPr>
          <w:sz w:val="24"/>
        </w:rPr>
        <w:t xml:space="preserve"> ja hoida</w:t>
      </w:r>
      <w:r w:rsidRPr="00792FA3">
        <w:rPr>
          <w:sz w:val="24"/>
        </w:rPr>
        <w:t xml:space="preserve"> reservjuhtide laskeoskus</w:t>
      </w:r>
      <w:r w:rsidR="00566113" w:rsidRPr="00792FA3">
        <w:rPr>
          <w:sz w:val="24"/>
        </w:rPr>
        <w:t xml:space="preserve"> taset</w:t>
      </w:r>
      <w:r w:rsidRPr="00792FA3">
        <w:rPr>
          <w:sz w:val="24"/>
        </w:rPr>
        <w:t>, sest laskmine on iga kaitseväelase baasnõue. EROK korraldab laskmisega seotud üritus</w:t>
      </w:r>
      <w:r w:rsidR="000B5C02" w:rsidRPr="00792FA3">
        <w:rPr>
          <w:sz w:val="24"/>
        </w:rPr>
        <w:t>i</w:t>
      </w:r>
      <w:r w:rsidRPr="00792FA3">
        <w:rPr>
          <w:sz w:val="24"/>
        </w:rPr>
        <w:t xml:space="preserve"> </w:t>
      </w:r>
      <w:r w:rsidR="000B5C02" w:rsidRPr="00792FA3">
        <w:rPr>
          <w:sz w:val="24"/>
        </w:rPr>
        <w:t>–</w:t>
      </w:r>
      <w:r w:rsidRPr="00792FA3">
        <w:rPr>
          <w:sz w:val="24"/>
        </w:rPr>
        <w:t xml:space="preserve"> </w:t>
      </w:r>
      <w:r w:rsidR="000B5C02" w:rsidRPr="00792FA3">
        <w:rPr>
          <w:sz w:val="24"/>
        </w:rPr>
        <w:t>väiksemaid laskevõistlusi</w:t>
      </w:r>
      <w:r w:rsidRPr="00792FA3">
        <w:rPr>
          <w:sz w:val="24"/>
        </w:rPr>
        <w:t xml:space="preserve"> ja ühe suure rahvusvahelise laskevõistluse kaitseväe juhataja auhindadele. EROK pakub võimalust oma liikmetele läbi </w:t>
      </w:r>
      <w:r w:rsidR="000B5C02" w:rsidRPr="00792FA3">
        <w:rPr>
          <w:sz w:val="24"/>
        </w:rPr>
        <w:t>võistluste</w:t>
      </w:r>
      <w:r w:rsidRPr="00792FA3">
        <w:rPr>
          <w:sz w:val="24"/>
        </w:rPr>
        <w:t xml:space="preserve"> õppida ja harjutada laskmist ning läbi rahvusvahelise laskevõistluse propageerida</w:t>
      </w:r>
      <w:r w:rsidRPr="00792FA3">
        <w:rPr>
          <w:spacing w:val="-5"/>
          <w:sz w:val="24"/>
        </w:rPr>
        <w:t xml:space="preserve"> </w:t>
      </w:r>
      <w:r w:rsidRPr="00792FA3">
        <w:rPr>
          <w:sz w:val="24"/>
        </w:rPr>
        <w:t>laskmist</w:t>
      </w:r>
      <w:r w:rsidRPr="00792FA3">
        <w:rPr>
          <w:spacing w:val="-4"/>
          <w:sz w:val="24"/>
        </w:rPr>
        <w:t xml:space="preserve"> </w:t>
      </w:r>
      <w:r w:rsidRPr="00792FA3">
        <w:rPr>
          <w:sz w:val="24"/>
        </w:rPr>
        <w:t>üldiselt</w:t>
      </w:r>
      <w:r w:rsidRPr="00792FA3">
        <w:rPr>
          <w:spacing w:val="-4"/>
          <w:sz w:val="24"/>
        </w:rPr>
        <w:t xml:space="preserve"> </w:t>
      </w:r>
      <w:r w:rsidRPr="00792FA3">
        <w:rPr>
          <w:sz w:val="24"/>
        </w:rPr>
        <w:t>ning</w:t>
      </w:r>
      <w:r w:rsidRPr="00792FA3">
        <w:rPr>
          <w:spacing w:val="-4"/>
          <w:sz w:val="24"/>
        </w:rPr>
        <w:t xml:space="preserve"> </w:t>
      </w:r>
      <w:r w:rsidRPr="00792FA3">
        <w:rPr>
          <w:sz w:val="24"/>
        </w:rPr>
        <w:t>seeläbi</w:t>
      </w:r>
      <w:r w:rsidRPr="00792FA3">
        <w:rPr>
          <w:spacing w:val="-4"/>
          <w:sz w:val="24"/>
        </w:rPr>
        <w:t xml:space="preserve"> </w:t>
      </w:r>
      <w:r w:rsidRPr="00792FA3">
        <w:rPr>
          <w:sz w:val="24"/>
        </w:rPr>
        <w:t>kasvatada</w:t>
      </w:r>
      <w:r w:rsidRPr="00792FA3">
        <w:rPr>
          <w:spacing w:val="-5"/>
          <w:sz w:val="24"/>
        </w:rPr>
        <w:t xml:space="preserve"> </w:t>
      </w:r>
      <w:r w:rsidRPr="00792FA3">
        <w:rPr>
          <w:sz w:val="24"/>
        </w:rPr>
        <w:t>rahva</w:t>
      </w:r>
      <w:r w:rsidRPr="00792FA3">
        <w:rPr>
          <w:spacing w:val="-5"/>
          <w:sz w:val="24"/>
        </w:rPr>
        <w:t xml:space="preserve"> </w:t>
      </w:r>
      <w:r w:rsidRPr="00792FA3">
        <w:rPr>
          <w:sz w:val="24"/>
        </w:rPr>
        <w:t>kaitsetahet</w:t>
      </w:r>
      <w:r w:rsidRPr="00792FA3">
        <w:rPr>
          <w:spacing w:val="-4"/>
          <w:sz w:val="24"/>
        </w:rPr>
        <w:t xml:space="preserve"> </w:t>
      </w:r>
      <w:r w:rsidRPr="00792FA3">
        <w:rPr>
          <w:sz w:val="24"/>
        </w:rPr>
        <w:t>ning</w:t>
      </w:r>
      <w:r w:rsidRPr="00792FA3">
        <w:rPr>
          <w:spacing w:val="-4"/>
          <w:sz w:val="24"/>
        </w:rPr>
        <w:t xml:space="preserve"> </w:t>
      </w:r>
      <w:r w:rsidRPr="00792FA3">
        <w:rPr>
          <w:sz w:val="24"/>
        </w:rPr>
        <w:t xml:space="preserve">liitlassuhteid. EROK on laskurliidu liige, et toetada laskesporti ning innustada noori tegelema laskmisega. </w:t>
      </w:r>
    </w:p>
    <w:p w14:paraId="0926931A" w14:textId="77777777" w:rsidR="00BF3281" w:rsidRPr="00792FA3" w:rsidRDefault="00BF3281" w:rsidP="00792FA3">
      <w:pPr>
        <w:pStyle w:val="BodyText"/>
        <w:jc w:val="both"/>
      </w:pPr>
    </w:p>
    <w:p w14:paraId="0926931B" w14:textId="77777777" w:rsidR="00BF3281" w:rsidRPr="00792FA3" w:rsidRDefault="008C7276" w:rsidP="00792FA3">
      <w:pPr>
        <w:pStyle w:val="Heading1"/>
        <w:numPr>
          <w:ilvl w:val="0"/>
          <w:numId w:val="2"/>
        </w:numPr>
        <w:tabs>
          <w:tab w:val="left" w:pos="460"/>
        </w:tabs>
        <w:ind w:hanging="241"/>
        <w:jc w:val="both"/>
      </w:pPr>
      <w:r w:rsidRPr="00792FA3">
        <w:t>Projekti</w:t>
      </w:r>
      <w:r w:rsidRPr="00792FA3">
        <w:rPr>
          <w:spacing w:val="-4"/>
        </w:rPr>
        <w:t xml:space="preserve"> </w:t>
      </w:r>
      <w:r w:rsidRPr="00792FA3">
        <w:t>või</w:t>
      </w:r>
      <w:r w:rsidRPr="00792FA3">
        <w:rPr>
          <w:spacing w:val="-2"/>
        </w:rPr>
        <w:t xml:space="preserve"> </w:t>
      </w:r>
      <w:r w:rsidRPr="00792FA3">
        <w:t>tegevuse</w:t>
      </w:r>
      <w:r w:rsidRPr="00792FA3">
        <w:rPr>
          <w:spacing w:val="-2"/>
        </w:rPr>
        <w:t xml:space="preserve"> </w:t>
      </w:r>
      <w:r w:rsidRPr="00792FA3">
        <w:t>elluviijate</w:t>
      </w:r>
      <w:r w:rsidRPr="00792FA3">
        <w:rPr>
          <w:spacing w:val="-3"/>
        </w:rPr>
        <w:t xml:space="preserve"> </w:t>
      </w:r>
      <w:r w:rsidRPr="00792FA3">
        <w:t>nimed</w:t>
      </w:r>
      <w:r w:rsidRPr="00792FA3">
        <w:rPr>
          <w:spacing w:val="-2"/>
        </w:rPr>
        <w:t xml:space="preserve"> </w:t>
      </w:r>
      <w:r w:rsidRPr="00792FA3">
        <w:t>ja</w:t>
      </w:r>
      <w:r w:rsidRPr="00792FA3">
        <w:rPr>
          <w:spacing w:val="-2"/>
        </w:rPr>
        <w:t xml:space="preserve"> </w:t>
      </w:r>
      <w:r w:rsidRPr="00792FA3">
        <w:t>nende</w:t>
      </w:r>
      <w:r w:rsidRPr="00792FA3">
        <w:rPr>
          <w:spacing w:val="-2"/>
        </w:rPr>
        <w:t xml:space="preserve"> lühitutvustus:</w:t>
      </w:r>
    </w:p>
    <w:p w14:paraId="0926931C" w14:textId="708C0C65" w:rsidR="00BF3281" w:rsidRPr="00792FA3" w:rsidRDefault="008C7276" w:rsidP="00792FA3">
      <w:pPr>
        <w:pStyle w:val="BodyText"/>
        <w:ind w:left="219" w:right="696"/>
        <w:jc w:val="both"/>
      </w:pPr>
      <w:r w:rsidRPr="00792FA3">
        <w:t>EROK</w:t>
      </w:r>
      <w:r w:rsidRPr="00792FA3">
        <w:rPr>
          <w:spacing w:val="-5"/>
        </w:rPr>
        <w:t xml:space="preserve"> </w:t>
      </w:r>
      <w:r w:rsidRPr="00792FA3">
        <w:t>juhatus</w:t>
      </w:r>
      <w:r w:rsidRPr="00792FA3">
        <w:rPr>
          <w:spacing w:val="-4"/>
        </w:rPr>
        <w:t xml:space="preserve"> </w:t>
      </w:r>
      <w:r w:rsidRPr="00792FA3">
        <w:t>ja</w:t>
      </w:r>
      <w:r w:rsidRPr="00792FA3">
        <w:rPr>
          <w:spacing w:val="-5"/>
        </w:rPr>
        <w:t xml:space="preserve"> </w:t>
      </w:r>
      <w:r w:rsidRPr="00792FA3">
        <w:t>läviohvitserid,</w:t>
      </w:r>
      <w:r w:rsidRPr="00792FA3">
        <w:rPr>
          <w:spacing w:val="-4"/>
        </w:rPr>
        <w:t xml:space="preserve"> </w:t>
      </w:r>
      <w:r w:rsidRPr="00792FA3">
        <w:t>leitavad</w:t>
      </w:r>
      <w:r w:rsidRPr="00792FA3">
        <w:rPr>
          <w:spacing w:val="-4"/>
        </w:rPr>
        <w:t xml:space="preserve"> </w:t>
      </w:r>
      <w:r w:rsidRPr="00792FA3">
        <w:t>meie</w:t>
      </w:r>
      <w:r w:rsidRPr="00792FA3">
        <w:rPr>
          <w:spacing w:val="-5"/>
        </w:rPr>
        <w:t xml:space="preserve"> </w:t>
      </w:r>
      <w:r w:rsidRPr="00792FA3">
        <w:t>kodulehel</w:t>
      </w:r>
      <w:r w:rsidRPr="00792FA3">
        <w:rPr>
          <w:spacing w:val="-4"/>
        </w:rPr>
        <w:t xml:space="preserve"> </w:t>
      </w:r>
      <w:r w:rsidRPr="00792FA3">
        <w:t>organisatsiooni</w:t>
      </w:r>
      <w:r w:rsidRPr="00792FA3">
        <w:rPr>
          <w:spacing w:val="-4"/>
        </w:rPr>
        <w:t xml:space="preserve"> </w:t>
      </w:r>
      <w:r w:rsidRPr="00792FA3">
        <w:t>juhtimise</w:t>
      </w:r>
      <w:r w:rsidRPr="00792FA3">
        <w:rPr>
          <w:spacing w:val="-5"/>
        </w:rPr>
        <w:t xml:space="preserve"> </w:t>
      </w:r>
      <w:r w:rsidRPr="00792FA3">
        <w:t>all</w:t>
      </w:r>
      <w:r w:rsidR="00456CAE" w:rsidRPr="00792FA3">
        <w:t xml:space="preserve"> (https://www.erok.ee/organisatsioon/juhtimine)</w:t>
      </w:r>
      <w:r w:rsidRPr="00792FA3">
        <w:t>. CIOR presidentuuri meeskond lisatud L</w:t>
      </w:r>
      <w:r w:rsidR="008133A1" w:rsidRPr="00792FA3">
        <w:t>isa</w:t>
      </w:r>
      <w:r w:rsidRPr="00792FA3">
        <w:t xml:space="preserve"> </w:t>
      </w:r>
      <w:r w:rsidR="007A4788" w:rsidRPr="00792FA3">
        <w:t>2</w:t>
      </w:r>
      <w:r w:rsidRPr="00792FA3">
        <w:t>.</w:t>
      </w:r>
    </w:p>
    <w:p w14:paraId="0926931D" w14:textId="77777777" w:rsidR="00BF3281" w:rsidRPr="00792FA3" w:rsidRDefault="00BF3281" w:rsidP="00792FA3">
      <w:pPr>
        <w:pStyle w:val="BodyText"/>
        <w:jc w:val="both"/>
      </w:pPr>
    </w:p>
    <w:p w14:paraId="0926931E" w14:textId="77777777" w:rsidR="00BF3281" w:rsidRPr="00792FA3" w:rsidRDefault="008C7276" w:rsidP="00792FA3">
      <w:pPr>
        <w:pStyle w:val="Heading1"/>
        <w:numPr>
          <w:ilvl w:val="0"/>
          <w:numId w:val="2"/>
        </w:numPr>
        <w:tabs>
          <w:tab w:val="left" w:pos="580"/>
        </w:tabs>
        <w:ind w:left="580" w:hanging="361"/>
        <w:jc w:val="both"/>
      </w:pPr>
      <w:r w:rsidRPr="00792FA3">
        <w:t>Projekti</w:t>
      </w:r>
      <w:r w:rsidRPr="00792FA3">
        <w:rPr>
          <w:spacing w:val="-2"/>
        </w:rPr>
        <w:t xml:space="preserve"> </w:t>
      </w:r>
      <w:r w:rsidRPr="00792FA3">
        <w:t>või</w:t>
      </w:r>
      <w:r w:rsidRPr="00792FA3">
        <w:rPr>
          <w:spacing w:val="-1"/>
        </w:rPr>
        <w:t xml:space="preserve"> </w:t>
      </w:r>
      <w:r w:rsidRPr="00792FA3">
        <w:t>tegevuse</w:t>
      </w:r>
      <w:r w:rsidRPr="00792FA3">
        <w:rPr>
          <w:spacing w:val="-3"/>
        </w:rPr>
        <w:t xml:space="preserve"> </w:t>
      </w:r>
      <w:r w:rsidRPr="00792FA3">
        <w:t>ajakava,</w:t>
      </w:r>
      <w:r w:rsidRPr="00792FA3">
        <w:rPr>
          <w:spacing w:val="-1"/>
        </w:rPr>
        <w:t xml:space="preserve"> </w:t>
      </w:r>
      <w:r w:rsidRPr="00792FA3">
        <w:t>sh</w:t>
      </w:r>
      <w:r w:rsidRPr="00792FA3">
        <w:rPr>
          <w:spacing w:val="-1"/>
        </w:rPr>
        <w:t xml:space="preserve"> </w:t>
      </w:r>
      <w:r w:rsidRPr="00792FA3">
        <w:rPr>
          <w:spacing w:val="-2"/>
        </w:rPr>
        <w:t>teavitusplaan:</w:t>
      </w:r>
    </w:p>
    <w:p w14:paraId="68A0071B" w14:textId="3FF454A5" w:rsidR="002E4337" w:rsidRPr="00792FA3" w:rsidRDefault="008C7276" w:rsidP="00792FA3">
      <w:pPr>
        <w:pStyle w:val="BodyText"/>
        <w:ind w:left="219" w:right="696"/>
        <w:jc w:val="both"/>
      </w:pPr>
      <w:r w:rsidRPr="00792FA3">
        <w:t>EROK</w:t>
      </w:r>
      <w:r w:rsidRPr="00792FA3">
        <w:rPr>
          <w:spacing w:val="-5"/>
        </w:rPr>
        <w:t xml:space="preserve"> </w:t>
      </w:r>
      <w:r w:rsidRPr="00792FA3">
        <w:t>planeeritav</w:t>
      </w:r>
      <w:r w:rsidRPr="00792FA3">
        <w:rPr>
          <w:spacing w:val="-4"/>
        </w:rPr>
        <w:t xml:space="preserve"> </w:t>
      </w:r>
      <w:r w:rsidRPr="00792FA3">
        <w:t>sündmuste</w:t>
      </w:r>
      <w:r w:rsidRPr="00792FA3">
        <w:rPr>
          <w:spacing w:val="-5"/>
        </w:rPr>
        <w:t xml:space="preserve"> </w:t>
      </w:r>
      <w:r w:rsidRPr="00792FA3">
        <w:t>kalender</w:t>
      </w:r>
      <w:r w:rsidRPr="00792FA3">
        <w:rPr>
          <w:spacing w:val="-5"/>
        </w:rPr>
        <w:t xml:space="preserve"> </w:t>
      </w:r>
      <w:r w:rsidRPr="00792FA3">
        <w:t>202</w:t>
      </w:r>
      <w:r w:rsidR="00566113" w:rsidRPr="00792FA3">
        <w:t>4</w:t>
      </w:r>
      <w:r w:rsidRPr="00792FA3">
        <w:rPr>
          <w:spacing w:val="-2"/>
        </w:rPr>
        <w:t xml:space="preserve"> </w:t>
      </w:r>
      <w:r w:rsidRPr="00792FA3">
        <w:t>aasta</w:t>
      </w:r>
      <w:r w:rsidRPr="00792FA3">
        <w:rPr>
          <w:spacing w:val="-5"/>
        </w:rPr>
        <w:t xml:space="preserve"> </w:t>
      </w:r>
      <w:r w:rsidRPr="00792FA3">
        <w:t>jaoks</w:t>
      </w:r>
      <w:r w:rsidRPr="00792FA3">
        <w:rPr>
          <w:spacing w:val="-4"/>
        </w:rPr>
        <w:t xml:space="preserve"> </w:t>
      </w:r>
      <w:r w:rsidR="001B3E10" w:rsidRPr="00792FA3">
        <w:rPr>
          <w:spacing w:val="-4"/>
        </w:rPr>
        <w:t>lisatud L</w:t>
      </w:r>
      <w:r w:rsidR="00EF1043" w:rsidRPr="00792FA3">
        <w:rPr>
          <w:spacing w:val="-4"/>
        </w:rPr>
        <w:t xml:space="preserve">isa 3. Jooksvad muutused </w:t>
      </w:r>
      <w:r w:rsidR="00EF1043" w:rsidRPr="00792FA3">
        <w:t>kajastatakse</w:t>
      </w:r>
      <w:r w:rsidRPr="00792FA3">
        <w:rPr>
          <w:spacing w:val="-4"/>
        </w:rPr>
        <w:t xml:space="preserve"> </w:t>
      </w:r>
      <w:r w:rsidR="00EF1043" w:rsidRPr="00792FA3">
        <w:rPr>
          <w:spacing w:val="-4"/>
        </w:rPr>
        <w:t>EROK</w:t>
      </w:r>
      <w:r w:rsidRPr="00792FA3">
        <w:rPr>
          <w:spacing w:val="-5"/>
        </w:rPr>
        <w:t xml:space="preserve"> </w:t>
      </w:r>
      <w:r w:rsidRPr="00792FA3">
        <w:t>kodulehel</w:t>
      </w:r>
      <w:r w:rsidRPr="00792FA3">
        <w:rPr>
          <w:spacing w:val="-4"/>
        </w:rPr>
        <w:t xml:space="preserve"> </w:t>
      </w:r>
      <w:r w:rsidR="00EF1043" w:rsidRPr="00792FA3">
        <w:t>kalendri</w:t>
      </w:r>
      <w:r w:rsidR="00D97661" w:rsidRPr="00792FA3">
        <w:t xml:space="preserve"> rakenduse</w:t>
      </w:r>
      <w:r w:rsidR="00EF1043" w:rsidRPr="00792FA3">
        <w:t xml:space="preserve"> all</w:t>
      </w:r>
      <w:r w:rsidR="00DD59A5" w:rsidRPr="00792FA3">
        <w:t xml:space="preserve"> (https://www.erok.ee/kalender)</w:t>
      </w:r>
      <w:r w:rsidRPr="00792FA3">
        <w:t>.</w:t>
      </w:r>
      <w:r w:rsidR="00D97661" w:rsidRPr="00792FA3">
        <w:t xml:space="preserve"> </w:t>
      </w:r>
      <w:r w:rsidR="002E4337" w:rsidRPr="00792FA3">
        <w:t xml:space="preserve">CIOR presidentuuri ürituste kalender lisatud Lisa </w:t>
      </w:r>
      <w:r w:rsidR="00EF1043" w:rsidRPr="00792FA3">
        <w:t>4</w:t>
      </w:r>
      <w:r w:rsidR="002E4337" w:rsidRPr="00792FA3">
        <w:t>.</w:t>
      </w:r>
    </w:p>
    <w:p w14:paraId="09269320" w14:textId="77777777" w:rsidR="00BF3281" w:rsidRPr="00792FA3" w:rsidRDefault="00BF3281">
      <w:pPr>
        <w:pStyle w:val="BodyText"/>
      </w:pPr>
    </w:p>
    <w:p w14:paraId="09269321" w14:textId="77777777" w:rsidR="00BF3281" w:rsidRPr="00792FA3" w:rsidRDefault="008C7276">
      <w:pPr>
        <w:pStyle w:val="Heading1"/>
        <w:numPr>
          <w:ilvl w:val="0"/>
          <w:numId w:val="2"/>
        </w:numPr>
        <w:tabs>
          <w:tab w:val="left" w:pos="580"/>
        </w:tabs>
        <w:spacing w:before="1" w:line="276" w:lineRule="exact"/>
        <w:ind w:left="580" w:hanging="361"/>
      </w:pPr>
      <w:r w:rsidRPr="00792FA3">
        <w:rPr>
          <w:spacing w:val="-2"/>
        </w:rPr>
        <w:t>Kaasfinantseerijad:</w:t>
      </w:r>
    </w:p>
    <w:p w14:paraId="09269322" w14:textId="77777777" w:rsidR="00BF3281" w:rsidRPr="00792FA3" w:rsidRDefault="008C7276" w:rsidP="00792FA3">
      <w:pPr>
        <w:pStyle w:val="BodyText"/>
        <w:ind w:left="219" w:right="696"/>
        <w:jc w:val="both"/>
      </w:pPr>
      <w:r w:rsidRPr="00792FA3">
        <w:t>Seminaridel, konverentsidel, võistlustel osalejad läbi ürituste osalemistasude. Täiendavalt kaasatakse vajadusel teisi sihtotstarbelisi toetuseid ja eelmiste perioodide majandustegevusest laekunud vahendite reserve.</w:t>
      </w:r>
    </w:p>
    <w:p w14:paraId="09269323" w14:textId="77777777" w:rsidR="00BF3281" w:rsidRPr="00792FA3" w:rsidRDefault="00BF3281" w:rsidP="00792FA3">
      <w:pPr>
        <w:pStyle w:val="BodyText"/>
        <w:spacing w:before="9"/>
        <w:jc w:val="both"/>
        <w:rPr>
          <w:sz w:val="22"/>
        </w:rPr>
      </w:pPr>
    </w:p>
    <w:p w14:paraId="09269324" w14:textId="77777777" w:rsidR="00BF3281" w:rsidRPr="00792FA3" w:rsidRDefault="008C7276" w:rsidP="00792FA3">
      <w:pPr>
        <w:pStyle w:val="Heading1"/>
        <w:numPr>
          <w:ilvl w:val="0"/>
          <w:numId w:val="2"/>
        </w:numPr>
        <w:tabs>
          <w:tab w:val="left" w:pos="580"/>
        </w:tabs>
        <w:ind w:left="580" w:hanging="360"/>
        <w:jc w:val="both"/>
      </w:pPr>
      <w:r w:rsidRPr="00792FA3">
        <w:rPr>
          <w:spacing w:val="-2"/>
        </w:rPr>
        <w:t>Eelarve:</w:t>
      </w:r>
    </w:p>
    <w:p w14:paraId="09269325" w14:textId="712E27B7" w:rsidR="00BF3281" w:rsidRPr="00792FA3" w:rsidRDefault="006A1C43" w:rsidP="00792FA3">
      <w:pPr>
        <w:pStyle w:val="BodyText"/>
        <w:ind w:left="220"/>
        <w:jc w:val="both"/>
      </w:pPr>
      <w:r w:rsidRPr="00792FA3">
        <w:t>EROK projektide e</w:t>
      </w:r>
      <w:r w:rsidR="008C7276" w:rsidRPr="00792FA3">
        <w:t>elarve</w:t>
      </w:r>
      <w:r w:rsidR="008C7276" w:rsidRPr="00792FA3">
        <w:rPr>
          <w:spacing w:val="-4"/>
        </w:rPr>
        <w:t xml:space="preserve"> </w:t>
      </w:r>
      <w:r w:rsidR="008C7276" w:rsidRPr="00792FA3">
        <w:t>lisatud</w:t>
      </w:r>
      <w:r w:rsidR="008C7276" w:rsidRPr="00792FA3">
        <w:rPr>
          <w:spacing w:val="-2"/>
        </w:rPr>
        <w:t xml:space="preserve"> </w:t>
      </w:r>
      <w:r w:rsidR="008C7276" w:rsidRPr="00792FA3">
        <w:t>L</w:t>
      </w:r>
      <w:r w:rsidR="00DD59A5" w:rsidRPr="00792FA3">
        <w:t>isa</w:t>
      </w:r>
      <w:r w:rsidR="008C7276" w:rsidRPr="00792FA3">
        <w:rPr>
          <w:spacing w:val="-3"/>
        </w:rPr>
        <w:t xml:space="preserve"> </w:t>
      </w:r>
      <w:r w:rsidR="00DD59A5" w:rsidRPr="00792FA3">
        <w:rPr>
          <w:spacing w:val="-3"/>
        </w:rPr>
        <w:t>5.</w:t>
      </w:r>
    </w:p>
    <w:p w14:paraId="09269326" w14:textId="77777777" w:rsidR="00BF3281" w:rsidRPr="00792FA3" w:rsidRDefault="00BF3281" w:rsidP="00792FA3">
      <w:pPr>
        <w:pStyle w:val="BodyText"/>
        <w:jc w:val="both"/>
      </w:pPr>
    </w:p>
    <w:p w14:paraId="09269327" w14:textId="77777777" w:rsidR="00BF3281" w:rsidRPr="00792FA3" w:rsidRDefault="008C7276" w:rsidP="00792FA3">
      <w:pPr>
        <w:ind w:left="220" w:right="656"/>
        <w:jc w:val="both"/>
        <w:rPr>
          <w:i/>
          <w:sz w:val="24"/>
        </w:rPr>
      </w:pPr>
      <w:r w:rsidRPr="00792FA3">
        <w:rPr>
          <w:i/>
          <w:sz w:val="24"/>
        </w:rPr>
        <w:t xml:space="preserve">Tuludena näidatakse kõik eeldatavad tululiigid (sh toetus, liikmemaksud, müügitulu, </w:t>
      </w:r>
      <w:r w:rsidRPr="00792FA3">
        <w:rPr>
          <w:i/>
          <w:sz w:val="24"/>
        </w:rPr>
        <w:lastRenderedPageBreak/>
        <w:t>piletimüük) summana ja protsentides kogusummast. Projekti kuludena näidatakse kõik eeldatavad kululiigid (vajadusel tuleb tabelisse ridu lisada).</w:t>
      </w:r>
    </w:p>
    <w:p w14:paraId="09269328" w14:textId="77777777" w:rsidR="00BF3281" w:rsidRPr="00792FA3" w:rsidRDefault="00BF3281" w:rsidP="00792FA3">
      <w:pPr>
        <w:pStyle w:val="BodyText"/>
        <w:jc w:val="both"/>
        <w:rPr>
          <w:i/>
        </w:rPr>
      </w:pPr>
    </w:p>
    <w:p w14:paraId="09269329" w14:textId="77777777" w:rsidR="00BF3281" w:rsidRPr="00792FA3" w:rsidRDefault="008C7276" w:rsidP="00792FA3">
      <w:pPr>
        <w:pStyle w:val="Heading1"/>
        <w:numPr>
          <w:ilvl w:val="0"/>
          <w:numId w:val="2"/>
        </w:numPr>
        <w:tabs>
          <w:tab w:val="left" w:pos="580"/>
        </w:tabs>
        <w:ind w:left="580" w:hanging="360"/>
        <w:jc w:val="both"/>
      </w:pPr>
      <w:r w:rsidRPr="00792FA3">
        <w:t>Meetmed</w:t>
      </w:r>
      <w:r w:rsidRPr="00792FA3">
        <w:rPr>
          <w:spacing w:val="-5"/>
        </w:rPr>
        <w:t xml:space="preserve"> </w:t>
      </w:r>
      <w:r w:rsidRPr="00792FA3">
        <w:t>riskide</w:t>
      </w:r>
      <w:r w:rsidRPr="00792FA3">
        <w:rPr>
          <w:spacing w:val="-2"/>
        </w:rPr>
        <w:t xml:space="preserve"> </w:t>
      </w:r>
      <w:r w:rsidRPr="00792FA3">
        <w:t>ennetamiseks</w:t>
      </w:r>
      <w:r w:rsidRPr="00792FA3">
        <w:rPr>
          <w:spacing w:val="-2"/>
        </w:rPr>
        <w:t xml:space="preserve"> </w:t>
      </w:r>
      <w:r w:rsidRPr="00792FA3">
        <w:t>või</w:t>
      </w:r>
      <w:r w:rsidRPr="00792FA3">
        <w:rPr>
          <w:spacing w:val="-3"/>
        </w:rPr>
        <w:t xml:space="preserve"> </w:t>
      </w:r>
      <w:r w:rsidRPr="00792FA3">
        <w:t>nende</w:t>
      </w:r>
      <w:r w:rsidRPr="00792FA3">
        <w:rPr>
          <w:spacing w:val="-2"/>
        </w:rPr>
        <w:t xml:space="preserve"> maandamiseks:</w:t>
      </w:r>
    </w:p>
    <w:p w14:paraId="0926932C" w14:textId="25CDABCD" w:rsidR="00BF3281" w:rsidRPr="00792FA3" w:rsidRDefault="008C7276" w:rsidP="00792FA3">
      <w:pPr>
        <w:pStyle w:val="BodyText"/>
        <w:ind w:left="219" w:right="696"/>
        <w:jc w:val="both"/>
      </w:pPr>
      <w:r w:rsidRPr="00792FA3">
        <w:t>Toimuvad</w:t>
      </w:r>
      <w:r w:rsidRPr="00792FA3">
        <w:rPr>
          <w:spacing w:val="-5"/>
        </w:rPr>
        <w:t xml:space="preserve"> </w:t>
      </w:r>
      <w:r w:rsidRPr="00792FA3">
        <w:t>ette</w:t>
      </w:r>
      <w:r w:rsidRPr="00792FA3">
        <w:rPr>
          <w:spacing w:val="-6"/>
        </w:rPr>
        <w:t xml:space="preserve"> </w:t>
      </w:r>
      <w:r w:rsidRPr="00792FA3">
        <w:t>planeeritud</w:t>
      </w:r>
      <w:r w:rsidRPr="00792FA3">
        <w:rPr>
          <w:spacing w:val="-5"/>
        </w:rPr>
        <w:t xml:space="preserve"> </w:t>
      </w:r>
      <w:r w:rsidRPr="00792FA3">
        <w:t>tegevused</w:t>
      </w:r>
      <w:r w:rsidRPr="00792FA3">
        <w:rPr>
          <w:spacing w:val="-5"/>
        </w:rPr>
        <w:t xml:space="preserve"> </w:t>
      </w:r>
      <w:r w:rsidRPr="00792FA3">
        <w:t>vastavalt</w:t>
      </w:r>
      <w:r w:rsidRPr="00792FA3">
        <w:rPr>
          <w:spacing w:val="-5"/>
        </w:rPr>
        <w:t xml:space="preserve"> </w:t>
      </w:r>
      <w:r w:rsidRPr="00792FA3">
        <w:t>üldkoosoleku</w:t>
      </w:r>
      <w:r w:rsidRPr="00792FA3">
        <w:rPr>
          <w:spacing w:val="-5"/>
        </w:rPr>
        <w:t xml:space="preserve"> </w:t>
      </w:r>
      <w:r w:rsidRPr="00792FA3">
        <w:t>poolt</w:t>
      </w:r>
      <w:r w:rsidRPr="00792FA3">
        <w:rPr>
          <w:spacing w:val="-5"/>
        </w:rPr>
        <w:t xml:space="preserve"> </w:t>
      </w:r>
      <w:r w:rsidRPr="00792FA3">
        <w:t>heaks</w:t>
      </w:r>
      <w:r w:rsidRPr="00792FA3">
        <w:rPr>
          <w:spacing w:val="-5"/>
        </w:rPr>
        <w:t xml:space="preserve"> </w:t>
      </w:r>
      <w:r w:rsidRPr="00792FA3">
        <w:t>kiidetud eelarve järgi. EROKis on kontroll organid kes kontrollivad juhatuse tööd. Võrgustiku</w:t>
      </w:r>
      <w:r w:rsidR="00300EFF" w:rsidRPr="00792FA3">
        <w:t xml:space="preserve"> </w:t>
      </w:r>
      <w:r w:rsidRPr="00792FA3">
        <w:t>hoidmiseks</w:t>
      </w:r>
      <w:r w:rsidRPr="00792FA3">
        <w:rPr>
          <w:spacing w:val="-5"/>
        </w:rPr>
        <w:t xml:space="preserve"> </w:t>
      </w:r>
      <w:r w:rsidRPr="00792FA3">
        <w:t>kasutame</w:t>
      </w:r>
      <w:r w:rsidRPr="00792FA3">
        <w:rPr>
          <w:spacing w:val="-6"/>
        </w:rPr>
        <w:t xml:space="preserve"> </w:t>
      </w:r>
      <w:r w:rsidRPr="00792FA3">
        <w:t>aktiivselt</w:t>
      </w:r>
      <w:r w:rsidRPr="00792FA3">
        <w:rPr>
          <w:spacing w:val="-5"/>
        </w:rPr>
        <w:t xml:space="preserve"> </w:t>
      </w:r>
      <w:r w:rsidRPr="00792FA3">
        <w:t>e-lahendusi</w:t>
      </w:r>
      <w:r w:rsidRPr="00792FA3">
        <w:rPr>
          <w:spacing w:val="-5"/>
        </w:rPr>
        <w:t xml:space="preserve"> </w:t>
      </w:r>
      <w:r w:rsidRPr="00792FA3">
        <w:t>ning</w:t>
      </w:r>
      <w:r w:rsidRPr="00792FA3">
        <w:rPr>
          <w:spacing w:val="-5"/>
        </w:rPr>
        <w:t xml:space="preserve"> </w:t>
      </w:r>
      <w:r w:rsidRPr="00792FA3">
        <w:t>juhtimistasemed</w:t>
      </w:r>
      <w:r w:rsidRPr="00792FA3">
        <w:rPr>
          <w:spacing w:val="-5"/>
        </w:rPr>
        <w:t xml:space="preserve"> </w:t>
      </w:r>
      <w:r w:rsidRPr="00792FA3">
        <w:t>on</w:t>
      </w:r>
      <w:r w:rsidRPr="00792FA3">
        <w:rPr>
          <w:spacing w:val="-5"/>
        </w:rPr>
        <w:t xml:space="preserve"> </w:t>
      </w:r>
      <w:r w:rsidRPr="00792FA3">
        <w:t>dubleeritud</w:t>
      </w:r>
      <w:r w:rsidRPr="00792FA3">
        <w:rPr>
          <w:spacing w:val="-5"/>
        </w:rPr>
        <w:t xml:space="preserve"> </w:t>
      </w:r>
      <w:r w:rsidRPr="00792FA3">
        <w:t>ja sõltumatult toimivad.</w:t>
      </w:r>
    </w:p>
    <w:p w14:paraId="0926932D" w14:textId="77777777" w:rsidR="00BF3281" w:rsidRPr="00792FA3" w:rsidRDefault="00BF3281" w:rsidP="00792FA3">
      <w:pPr>
        <w:pStyle w:val="BodyText"/>
        <w:jc w:val="both"/>
      </w:pPr>
    </w:p>
    <w:p w14:paraId="0926932E" w14:textId="77777777" w:rsidR="00BF3281" w:rsidRPr="00792FA3" w:rsidRDefault="008C7276" w:rsidP="00792FA3">
      <w:pPr>
        <w:pStyle w:val="Heading1"/>
        <w:numPr>
          <w:ilvl w:val="0"/>
          <w:numId w:val="2"/>
        </w:numPr>
        <w:tabs>
          <w:tab w:val="left" w:pos="580"/>
        </w:tabs>
        <w:ind w:left="580" w:hanging="360"/>
        <w:jc w:val="both"/>
      </w:pPr>
      <w:r w:rsidRPr="00792FA3">
        <w:t>Taotleja</w:t>
      </w:r>
      <w:r w:rsidRPr="00792FA3">
        <w:rPr>
          <w:spacing w:val="-4"/>
        </w:rPr>
        <w:t xml:space="preserve"> </w:t>
      </w:r>
      <w:r w:rsidRPr="00792FA3">
        <w:t>kinnitab</w:t>
      </w:r>
      <w:r w:rsidRPr="00792FA3">
        <w:rPr>
          <w:spacing w:val="-3"/>
        </w:rPr>
        <w:t xml:space="preserve"> </w:t>
      </w:r>
      <w:r w:rsidRPr="00792FA3">
        <w:t>esitatud</w:t>
      </w:r>
      <w:r w:rsidRPr="00792FA3">
        <w:rPr>
          <w:spacing w:val="-3"/>
        </w:rPr>
        <w:t xml:space="preserve"> </w:t>
      </w:r>
      <w:r w:rsidRPr="00792FA3">
        <w:t>andmete</w:t>
      </w:r>
      <w:r w:rsidRPr="00792FA3">
        <w:rPr>
          <w:spacing w:val="-4"/>
        </w:rPr>
        <w:t xml:space="preserve"> </w:t>
      </w:r>
      <w:r w:rsidRPr="00792FA3">
        <w:rPr>
          <w:spacing w:val="-2"/>
        </w:rPr>
        <w:t>õigsust</w:t>
      </w:r>
    </w:p>
    <w:p w14:paraId="09269330" w14:textId="77777777" w:rsidR="00BF3281" w:rsidRPr="00792FA3" w:rsidRDefault="008C7276" w:rsidP="00792FA3">
      <w:pPr>
        <w:pStyle w:val="BodyText"/>
        <w:ind w:left="219" w:right="654"/>
        <w:jc w:val="both"/>
      </w:pPr>
      <w:r w:rsidRPr="00792FA3">
        <w:t>Taotleja kinnitab, et ta on maksevõimeline, tema vara ei ole sekvesteeritud, tema suhtes</w:t>
      </w:r>
      <w:r w:rsidRPr="00792FA3">
        <w:rPr>
          <w:spacing w:val="40"/>
        </w:rPr>
        <w:t xml:space="preserve"> </w:t>
      </w:r>
      <w:r w:rsidRPr="00792FA3">
        <w:t>ei ole algatatud likvideerimismenetlust ega tehtud pankrotiotsust ja et ta on täitnud kõik kohustused riiklike ja kohalike maksude tasumise osas.</w:t>
      </w:r>
    </w:p>
    <w:p w14:paraId="09269331" w14:textId="77777777" w:rsidR="00BF3281" w:rsidRPr="00792FA3" w:rsidRDefault="00695287">
      <w:pPr>
        <w:pStyle w:val="BodyText"/>
        <w:rPr>
          <w:sz w:val="22"/>
        </w:rPr>
      </w:pPr>
      <w:r>
        <w:pict w14:anchorId="09269333">
          <v:shapetype id="_x0000_t202" coordsize="21600,21600" o:spt="202" path="m,l,21600r21600,l21600,xe">
            <v:stroke joinstyle="miter"/>
            <v:path gradientshapeok="t" o:connecttype="rect"/>
          </v:shapetype>
          <v:shape id="docshape1" o:spid="_x0000_s1026" type="#_x0000_t202" style="position:absolute;margin-left:84.6pt;margin-top:14.1pt;width:431.9pt;height:134.8pt;z-index:-251658752;mso-wrap-distance-left:0;mso-wrap-distance-right:0;mso-position-horizontal-relative:page" filled="f" strokeweight=".16969mm">
            <v:textbox style="mso-next-textbox:#docshape1" inset="0,0,0,0">
              <w:txbxContent>
                <w:p w14:paraId="194F9BF8" w14:textId="48F4D11D" w:rsidR="00C7773C" w:rsidRDefault="008C7276" w:rsidP="00C7773C">
                  <w:pPr>
                    <w:ind w:left="103" w:right="66"/>
                    <w:rPr>
                      <w:b/>
                      <w:sz w:val="24"/>
                    </w:rPr>
                  </w:pPr>
                  <w:r>
                    <w:rPr>
                      <w:b/>
                      <w:sz w:val="24"/>
                    </w:rPr>
                    <w:t>Taotleja</w:t>
                  </w:r>
                  <w:r>
                    <w:rPr>
                      <w:b/>
                      <w:spacing w:val="-13"/>
                      <w:sz w:val="24"/>
                    </w:rPr>
                    <w:t xml:space="preserve"> </w:t>
                  </w:r>
                  <w:r>
                    <w:rPr>
                      <w:b/>
                      <w:sz w:val="24"/>
                    </w:rPr>
                    <w:t>allkirjaõigusliku</w:t>
                  </w:r>
                  <w:r>
                    <w:rPr>
                      <w:b/>
                      <w:spacing w:val="-13"/>
                      <w:sz w:val="24"/>
                    </w:rPr>
                    <w:t xml:space="preserve"> </w:t>
                  </w:r>
                  <w:r>
                    <w:rPr>
                      <w:b/>
                      <w:sz w:val="24"/>
                    </w:rPr>
                    <w:t>esindaja</w:t>
                  </w:r>
                  <w:r>
                    <w:rPr>
                      <w:b/>
                      <w:spacing w:val="-13"/>
                      <w:sz w:val="24"/>
                    </w:rPr>
                    <w:t xml:space="preserve"> </w:t>
                  </w:r>
                  <w:r>
                    <w:rPr>
                      <w:b/>
                      <w:sz w:val="24"/>
                    </w:rPr>
                    <w:t>andmed:</w:t>
                  </w:r>
                </w:p>
                <w:p w14:paraId="09269334" w14:textId="37AD9591" w:rsidR="00BF3281" w:rsidRDefault="008C7276" w:rsidP="00C7773C">
                  <w:pPr>
                    <w:ind w:left="103" w:right="66"/>
                    <w:rPr>
                      <w:sz w:val="24"/>
                    </w:rPr>
                  </w:pPr>
                  <w:r>
                    <w:rPr>
                      <w:b/>
                      <w:sz w:val="24"/>
                    </w:rPr>
                    <w:t xml:space="preserve">Nimi: </w:t>
                  </w:r>
                  <w:r>
                    <w:rPr>
                      <w:sz w:val="24"/>
                    </w:rPr>
                    <w:t>Mari Uuemaa</w:t>
                  </w:r>
                </w:p>
                <w:p w14:paraId="2C1D78CD" w14:textId="01B0120A" w:rsidR="00C7773C" w:rsidRDefault="008C7276" w:rsidP="00C7773C">
                  <w:pPr>
                    <w:ind w:left="103" w:right="83"/>
                    <w:rPr>
                      <w:sz w:val="24"/>
                    </w:rPr>
                  </w:pPr>
                  <w:r>
                    <w:rPr>
                      <w:b/>
                      <w:sz w:val="24"/>
                    </w:rPr>
                    <w:t xml:space="preserve">Isikukood: </w:t>
                  </w:r>
                  <w:r>
                    <w:rPr>
                      <w:sz w:val="24"/>
                    </w:rPr>
                    <w:t>48808030279</w:t>
                  </w:r>
                </w:p>
                <w:p w14:paraId="654DD948" w14:textId="5AB0BAA2" w:rsidR="000B3A9A" w:rsidRDefault="008C7276" w:rsidP="00C7773C">
                  <w:pPr>
                    <w:ind w:left="103" w:right="83"/>
                    <w:rPr>
                      <w:sz w:val="24"/>
                    </w:rPr>
                  </w:pPr>
                  <w:r>
                    <w:rPr>
                      <w:b/>
                      <w:sz w:val="24"/>
                    </w:rPr>
                    <w:t xml:space="preserve">Ametikoht: </w:t>
                  </w:r>
                  <w:r>
                    <w:rPr>
                      <w:sz w:val="24"/>
                    </w:rPr>
                    <w:t>EROK</w:t>
                  </w:r>
                  <w:r w:rsidR="000B3A9A">
                    <w:rPr>
                      <w:sz w:val="24"/>
                    </w:rPr>
                    <w:t xml:space="preserve"> p</w:t>
                  </w:r>
                  <w:r>
                    <w:rPr>
                      <w:sz w:val="24"/>
                    </w:rPr>
                    <w:t>easekretär</w:t>
                  </w:r>
                </w:p>
                <w:p w14:paraId="09269335" w14:textId="6121B5F1" w:rsidR="00BF3281" w:rsidRDefault="008C7276" w:rsidP="00C7773C">
                  <w:pPr>
                    <w:ind w:left="103" w:right="83"/>
                    <w:rPr>
                      <w:i/>
                      <w:sz w:val="24"/>
                    </w:rPr>
                  </w:pPr>
                  <w:r>
                    <w:rPr>
                      <w:b/>
                      <w:sz w:val="24"/>
                    </w:rPr>
                    <w:t>Allkiri:</w:t>
                  </w:r>
                  <w:r>
                    <w:rPr>
                      <w:b/>
                      <w:spacing w:val="-15"/>
                      <w:sz w:val="24"/>
                    </w:rPr>
                    <w:t xml:space="preserve"> </w:t>
                  </w:r>
                  <w:r>
                    <w:rPr>
                      <w:i/>
                      <w:sz w:val="24"/>
                    </w:rPr>
                    <w:t>/allkirjastatud</w:t>
                  </w:r>
                  <w:r>
                    <w:rPr>
                      <w:i/>
                      <w:spacing w:val="-15"/>
                      <w:sz w:val="24"/>
                    </w:rPr>
                    <w:t xml:space="preserve"> </w:t>
                  </w:r>
                  <w:r>
                    <w:rPr>
                      <w:i/>
                      <w:sz w:val="24"/>
                    </w:rPr>
                    <w:t>digitaalselt/</w:t>
                  </w:r>
                </w:p>
                <w:p w14:paraId="09269336" w14:textId="4FA56E2A" w:rsidR="00BF3281" w:rsidRDefault="008C7276">
                  <w:pPr>
                    <w:ind w:left="103"/>
                    <w:rPr>
                      <w:sz w:val="24"/>
                    </w:rPr>
                  </w:pPr>
                  <w:r>
                    <w:rPr>
                      <w:b/>
                      <w:sz w:val="24"/>
                    </w:rPr>
                    <w:t>Taotluse</w:t>
                  </w:r>
                  <w:r>
                    <w:rPr>
                      <w:b/>
                      <w:spacing w:val="-4"/>
                      <w:sz w:val="24"/>
                    </w:rPr>
                    <w:t xml:space="preserve"> </w:t>
                  </w:r>
                  <w:r>
                    <w:rPr>
                      <w:b/>
                      <w:sz w:val="24"/>
                    </w:rPr>
                    <w:t>esitamise</w:t>
                  </w:r>
                  <w:r>
                    <w:rPr>
                      <w:b/>
                      <w:spacing w:val="-4"/>
                      <w:sz w:val="24"/>
                    </w:rPr>
                    <w:t xml:space="preserve"> </w:t>
                  </w:r>
                  <w:r>
                    <w:rPr>
                      <w:b/>
                      <w:sz w:val="24"/>
                    </w:rPr>
                    <w:t>kuupäev:</w:t>
                  </w:r>
                  <w:r>
                    <w:rPr>
                      <w:b/>
                      <w:spacing w:val="-3"/>
                      <w:sz w:val="24"/>
                    </w:rPr>
                    <w:t xml:space="preserve"> </w:t>
                  </w:r>
                  <w:r w:rsidR="00695287">
                    <w:rPr>
                      <w:spacing w:val="-2"/>
                      <w:sz w:val="24"/>
                    </w:rPr>
                    <w:t>10</w:t>
                  </w:r>
                  <w:r>
                    <w:rPr>
                      <w:spacing w:val="-2"/>
                      <w:sz w:val="24"/>
                    </w:rPr>
                    <w:t>.</w:t>
                  </w:r>
                  <w:r w:rsidR="00E55697">
                    <w:rPr>
                      <w:spacing w:val="-2"/>
                      <w:sz w:val="24"/>
                    </w:rPr>
                    <w:t>03</w:t>
                  </w:r>
                  <w:r>
                    <w:rPr>
                      <w:spacing w:val="-2"/>
                      <w:sz w:val="24"/>
                    </w:rPr>
                    <w:t>.202</w:t>
                  </w:r>
                  <w:r w:rsidR="00E55697">
                    <w:rPr>
                      <w:spacing w:val="-2"/>
                      <w:sz w:val="24"/>
                    </w:rPr>
                    <w:t>4</w:t>
                  </w:r>
                </w:p>
              </w:txbxContent>
            </v:textbox>
            <w10:wrap type="topAndBottom" anchorx="page"/>
          </v:shape>
        </w:pict>
      </w:r>
    </w:p>
    <w:sectPr w:rsidR="00BF3281" w:rsidRPr="00792FA3" w:rsidSect="008C7276">
      <w:pgSz w:w="12240" w:h="15840"/>
      <w:pgMar w:top="1360" w:right="1140" w:bottom="1276"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F51ED"/>
    <w:multiLevelType w:val="hybridMultilevel"/>
    <w:tmpl w:val="5F3AD13E"/>
    <w:lvl w:ilvl="0" w:tplc="CC30E79A">
      <w:start w:val="1"/>
      <w:numFmt w:val="decimal"/>
      <w:lvlText w:val="%1)"/>
      <w:lvlJc w:val="left"/>
      <w:pPr>
        <w:ind w:left="220" w:hanging="260"/>
      </w:pPr>
      <w:rPr>
        <w:rFonts w:ascii="Times New Roman" w:eastAsia="Times New Roman" w:hAnsi="Times New Roman" w:cs="Times New Roman" w:hint="default"/>
        <w:b w:val="0"/>
        <w:bCs w:val="0"/>
        <w:i w:val="0"/>
        <w:iCs w:val="0"/>
        <w:w w:val="100"/>
        <w:sz w:val="24"/>
        <w:szCs w:val="24"/>
        <w:lang w:val="et-EE" w:eastAsia="en-US" w:bidi="ar-SA"/>
      </w:rPr>
    </w:lvl>
    <w:lvl w:ilvl="1" w:tplc="7B340544">
      <w:numFmt w:val="bullet"/>
      <w:lvlText w:val="•"/>
      <w:lvlJc w:val="left"/>
      <w:pPr>
        <w:ind w:left="1150" w:hanging="260"/>
      </w:pPr>
      <w:rPr>
        <w:rFonts w:hint="default"/>
        <w:lang w:val="et-EE" w:eastAsia="en-US" w:bidi="ar-SA"/>
      </w:rPr>
    </w:lvl>
    <w:lvl w:ilvl="2" w:tplc="850C9774">
      <w:numFmt w:val="bullet"/>
      <w:lvlText w:val="•"/>
      <w:lvlJc w:val="left"/>
      <w:pPr>
        <w:ind w:left="2080" w:hanging="260"/>
      </w:pPr>
      <w:rPr>
        <w:rFonts w:hint="default"/>
        <w:lang w:val="et-EE" w:eastAsia="en-US" w:bidi="ar-SA"/>
      </w:rPr>
    </w:lvl>
    <w:lvl w:ilvl="3" w:tplc="C338E99A">
      <w:numFmt w:val="bullet"/>
      <w:lvlText w:val="•"/>
      <w:lvlJc w:val="left"/>
      <w:pPr>
        <w:ind w:left="3010" w:hanging="260"/>
      </w:pPr>
      <w:rPr>
        <w:rFonts w:hint="default"/>
        <w:lang w:val="et-EE" w:eastAsia="en-US" w:bidi="ar-SA"/>
      </w:rPr>
    </w:lvl>
    <w:lvl w:ilvl="4" w:tplc="46F21DEA">
      <w:numFmt w:val="bullet"/>
      <w:lvlText w:val="•"/>
      <w:lvlJc w:val="left"/>
      <w:pPr>
        <w:ind w:left="3940" w:hanging="260"/>
      </w:pPr>
      <w:rPr>
        <w:rFonts w:hint="default"/>
        <w:lang w:val="et-EE" w:eastAsia="en-US" w:bidi="ar-SA"/>
      </w:rPr>
    </w:lvl>
    <w:lvl w:ilvl="5" w:tplc="E18C40BA">
      <w:numFmt w:val="bullet"/>
      <w:lvlText w:val="•"/>
      <w:lvlJc w:val="left"/>
      <w:pPr>
        <w:ind w:left="4870" w:hanging="260"/>
      </w:pPr>
      <w:rPr>
        <w:rFonts w:hint="default"/>
        <w:lang w:val="et-EE" w:eastAsia="en-US" w:bidi="ar-SA"/>
      </w:rPr>
    </w:lvl>
    <w:lvl w:ilvl="6" w:tplc="7888735C">
      <w:numFmt w:val="bullet"/>
      <w:lvlText w:val="•"/>
      <w:lvlJc w:val="left"/>
      <w:pPr>
        <w:ind w:left="5800" w:hanging="260"/>
      </w:pPr>
      <w:rPr>
        <w:rFonts w:hint="default"/>
        <w:lang w:val="et-EE" w:eastAsia="en-US" w:bidi="ar-SA"/>
      </w:rPr>
    </w:lvl>
    <w:lvl w:ilvl="7" w:tplc="35681E14">
      <w:numFmt w:val="bullet"/>
      <w:lvlText w:val="•"/>
      <w:lvlJc w:val="left"/>
      <w:pPr>
        <w:ind w:left="6730" w:hanging="260"/>
      </w:pPr>
      <w:rPr>
        <w:rFonts w:hint="default"/>
        <w:lang w:val="et-EE" w:eastAsia="en-US" w:bidi="ar-SA"/>
      </w:rPr>
    </w:lvl>
    <w:lvl w:ilvl="8" w:tplc="4F1C4DC4">
      <w:numFmt w:val="bullet"/>
      <w:lvlText w:val="•"/>
      <w:lvlJc w:val="left"/>
      <w:pPr>
        <w:ind w:left="7660" w:hanging="260"/>
      </w:pPr>
      <w:rPr>
        <w:rFonts w:hint="default"/>
        <w:lang w:val="et-EE" w:eastAsia="en-US" w:bidi="ar-SA"/>
      </w:rPr>
    </w:lvl>
  </w:abstractNum>
  <w:abstractNum w:abstractNumId="1" w15:restartNumberingAfterBreak="0">
    <w:nsid w:val="751A2F7F"/>
    <w:multiLevelType w:val="hybridMultilevel"/>
    <w:tmpl w:val="BF3CD47E"/>
    <w:lvl w:ilvl="0" w:tplc="A790B67E">
      <w:start w:val="6"/>
      <w:numFmt w:val="decimal"/>
      <w:lvlText w:val="%1."/>
      <w:lvlJc w:val="left"/>
      <w:pPr>
        <w:ind w:left="460" w:hanging="240"/>
      </w:pPr>
      <w:rPr>
        <w:rFonts w:ascii="Times New Roman" w:eastAsia="Times New Roman" w:hAnsi="Times New Roman" w:cs="Times New Roman" w:hint="default"/>
        <w:b/>
        <w:bCs/>
        <w:i w:val="0"/>
        <w:iCs w:val="0"/>
        <w:w w:val="100"/>
        <w:sz w:val="24"/>
        <w:szCs w:val="24"/>
        <w:lang w:val="et-EE" w:eastAsia="en-US" w:bidi="ar-SA"/>
      </w:rPr>
    </w:lvl>
    <w:lvl w:ilvl="1" w:tplc="B0D0AC48">
      <w:start w:val="1"/>
      <w:numFmt w:val="decimal"/>
      <w:lvlText w:val="%2)"/>
      <w:lvlJc w:val="left"/>
      <w:pPr>
        <w:ind w:left="402" w:hanging="260"/>
      </w:pPr>
      <w:rPr>
        <w:rFonts w:hint="default"/>
        <w:w w:val="100"/>
        <w:lang w:val="et-EE" w:eastAsia="en-US" w:bidi="ar-SA"/>
      </w:rPr>
    </w:lvl>
    <w:lvl w:ilvl="2" w:tplc="E0E8B2E8">
      <w:numFmt w:val="bullet"/>
      <w:lvlText w:val="•"/>
      <w:lvlJc w:val="left"/>
      <w:pPr>
        <w:ind w:left="1466" w:hanging="260"/>
      </w:pPr>
      <w:rPr>
        <w:rFonts w:hint="default"/>
        <w:lang w:val="et-EE" w:eastAsia="en-US" w:bidi="ar-SA"/>
      </w:rPr>
    </w:lvl>
    <w:lvl w:ilvl="3" w:tplc="0DC6B6F6">
      <w:numFmt w:val="bullet"/>
      <w:lvlText w:val="•"/>
      <w:lvlJc w:val="left"/>
      <w:pPr>
        <w:ind w:left="2473" w:hanging="260"/>
      </w:pPr>
      <w:rPr>
        <w:rFonts w:hint="default"/>
        <w:lang w:val="et-EE" w:eastAsia="en-US" w:bidi="ar-SA"/>
      </w:rPr>
    </w:lvl>
    <w:lvl w:ilvl="4" w:tplc="6F6E4AEE">
      <w:numFmt w:val="bullet"/>
      <w:lvlText w:val="•"/>
      <w:lvlJc w:val="left"/>
      <w:pPr>
        <w:ind w:left="3480" w:hanging="260"/>
      </w:pPr>
      <w:rPr>
        <w:rFonts w:hint="default"/>
        <w:lang w:val="et-EE" w:eastAsia="en-US" w:bidi="ar-SA"/>
      </w:rPr>
    </w:lvl>
    <w:lvl w:ilvl="5" w:tplc="E2F43B80">
      <w:numFmt w:val="bullet"/>
      <w:lvlText w:val="•"/>
      <w:lvlJc w:val="left"/>
      <w:pPr>
        <w:ind w:left="4486" w:hanging="260"/>
      </w:pPr>
      <w:rPr>
        <w:rFonts w:hint="default"/>
        <w:lang w:val="et-EE" w:eastAsia="en-US" w:bidi="ar-SA"/>
      </w:rPr>
    </w:lvl>
    <w:lvl w:ilvl="6" w:tplc="0138105A">
      <w:numFmt w:val="bullet"/>
      <w:lvlText w:val="•"/>
      <w:lvlJc w:val="left"/>
      <w:pPr>
        <w:ind w:left="5493" w:hanging="260"/>
      </w:pPr>
      <w:rPr>
        <w:rFonts w:hint="default"/>
        <w:lang w:val="et-EE" w:eastAsia="en-US" w:bidi="ar-SA"/>
      </w:rPr>
    </w:lvl>
    <w:lvl w:ilvl="7" w:tplc="A6885594">
      <w:numFmt w:val="bullet"/>
      <w:lvlText w:val="•"/>
      <w:lvlJc w:val="left"/>
      <w:pPr>
        <w:ind w:left="6500" w:hanging="260"/>
      </w:pPr>
      <w:rPr>
        <w:rFonts w:hint="default"/>
        <w:lang w:val="et-EE" w:eastAsia="en-US" w:bidi="ar-SA"/>
      </w:rPr>
    </w:lvl>
    <w:lvl w:ilvl="8" w:tplc="7958B86A">
      <w:numFmt w:val="bullet"/>
      <w:lvlText w:val="•"/>
      <w:lvlJc w:val="left"/>
      <w:pPr>
        <w:ind w:left="7506" w:hanging="260"/>
      </w:pPr>
      <w:rPr>
        <w:rFonts w:hint="default"/>
        <w:lang w:val="et-EE" w:eastAsia="en-US" w:bidi="ar-SA"/>
      </w:rPr>
    </w:lvl>
  </w:abstractNum>
  <w:num w:numId="1" w16cid:durableId="2007706080">
    <w:abstractNumId w:val="0"/>
  </w:num>
  <w:num w:numId="2" w16cid:durableId="2056003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F3281"/>
    <w:rsid w:val="00054A5C"/>
    <w:rsid w:val="00055B5E"/>
    <w:rsid w:val="000B3A9A"/>
    <w:rsid w:val="000B5C02"/>
    <w:rsid w:val="000E7C9A"/>
    <w:rsid w:val="00120E65"/>
    <w:rsid w:val="001B3E10"/>
    <w:rsid w:val="002412C5"/>
    <w:rsid w:val="00270247"/>
    <w:rsid w:val="002E4337"/>
    <w:rsid w:val="00300EFF"/>
    <w:rsid w:val="00313442"/>
    <w:rsid w:val="00342171"/>
    <w:rsid w:val="003E6CA8"/>
    <w:rsid w:val="00456CAE"/>
    <w:rsid w:val="004B44C6"/>
    <w:rsid w:val="00521D88"/>
    <w:rsid w:val="00565658"/>
    <w:rsid w:val="00566113"/>
    <w:rsid w:val="00580285"/>
    <w:rsid w:val="005D740F"/>
    <w:rsid w:val="005E363C"/>
    <w:rsid w:val="006141C6"/>
    <w:rsid w:val="0065057A"/>
    <w:rsid w:val="00695287"/>
    <w:rsid w:val="006A1C0B"/>
    <w:rsid w:val="006A1C43"/>
    <w:rsid w:val="006B7BC4"/>
    <w:rsid w:val="006C7E42"/>
    <w:rsid w:val="006E2943"/>
    <w:rsid w:val="006E29B6"/>
    <w:rsid w:val="00701C20"/>
    <w:rsid w:val="0071326C"/>
    <w:rsid w:val="00722B31"/>
    <w:rsid w:val="00792FA3"/>
    <w:rsid w:val="007A134F"/>
    <w:rsid w:val="007A4788"/>
    <w:rsid w:val="007B5EA3"/>
    <w:rsid w:val="007D779E"/>
    <w:rsid w:val="007F1D24"/>
    <w:rsid w:val="007F2A47"/>
    <w:rsid w:val="00812687"/>
    <w:rsid w:val="008133A1"/>
    <w:rsid w:val="00857C39"/>
    <w:rsid w:val="008663E9"/>
    <w:rsid w:val="008A5A13"/>
    <w:rsid w:val="008C7276"/>
    <w:rsid w:val="008E0447"/>
    <w:rsid w:val="0093592E"/>
    <w:rsid w:val="00950CCA"/>
    <w:rsid w:val="009D0C13"/>
    <w:rsid w:val="00A5156B"/>
    <w:rsid w:val="00B2281E"/>
    <w:rsid w:val="00BF0607"/>
    <w:rsid w:val="00BF3281"/>
    <w:rsid w:val="00C7773C"/>
    <w:rsid w:val="00D97661"/>
    <w:rsid w:val="00DD59A5"/>
    <w:rsid w:val="00DE6B54"/>
    <w:rsid w:val="00E55697"/>
    <w:rsid w:val="00E81683"/>
    <w:rsid w:val="00E942E7"/>
    <w:rsid w:val="00EF1043"/>
    <w:rsid w:val="00F35142"/>
    <w:rsid w:val="00F42581"/>
    <w:rsid w:val="00F527F2"/>
    <w:rsid w:val="00F774D3"/>
    <w:rsid w:val="00F77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2692F1"/>
  <w15:docId w15:val="{42264945-550C-4C97-B1FF-BA4B693A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rPr>
  </w:style>
  <w:style w:type="paragraph" w:styleId="Heading1">
    <w:name w:val="heading 1"/>
    <w:basedOn w:val="Normal"/>
    <w:uiPriority w:val="9"/>
    <w:qFormat/>
    <w:pPr>
      <w:ind w:left="5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9"/>
    </w:pPr>
  </w:style>
  <w:style w:type="paragraph" w:customStyle="1" w:styleId="TableParagraph">
    <w:name w:val="Table Paragraph"/>
    <w:basedOn w:val="Normal"/>
    <w:uiPriority w:val="1"/>
    <w:qFormat/>
    <w:pPr>
      <w:spacing w:line="256"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info@erok.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5947AA440CF41A07C55FFB20152FD" ma:contentTypeVersion="20" ma:contentTypeDescription="Create a new document." ma:contentTypeScope="" ma:versionID="af8cf0657fe9b0b52b3e3c1214a300b1">
  <xsd:schema xmlns:xsd="http://www.w3.org/2001/XMLSchema" xmlns:xs="http://www.w3.org/2001/XMLSchema" xmlns:p="http://schemas.microsoft.com/office/2006/metadata/properties" xmlns:ns2="d9af65b1-a4ab-4b13-a09e-f1c5cfc4d1b5" xmlns:ns3="097aa207-c576-45b3-9f10-ba74fa748d00" targetNamespace="http://schemas.microsoft.com/office/2006/metadata/properties" ma:root="true" ma:fieldsID="cf13747915a872ac8df5d6e990df99f1" ns2:_="" ns3:_="">
    <xsd:import namespace="d9af65b1-a4ab-4b13-a09e-f1c5cfc4d1b5"/>
    <xsd:import namespace="097aa207-c576-45b3-9f10-ba74fa748d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Aasta" minOccurs="0"/>
                <xsd:element ref="ns2:Nimi"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f65b1-a4ab-4b13-a09e-f1c5cfc4d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Aasta" ma:index="19" nillable="true" ma:displayName="Aasta" ma:default="2021-01-01T00:00:00Z" ma:description="Lepingu aasta" ma:format="DateOnly" ma:internalName="Aasta">
      <xsd:simpleType>
        <xsd:restriction base="dms:DateTime"/>
      </xsd:simpleType>
    </xsd:element>
    <xsd:element name="Nimi" ma:index="20" nillable="true" ma:displayName="Nimi" ma:format="Dropdown" ma:internalName="Nimi">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1ccd49-2e08-4971-875e-8e678f8b54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aa207-c576-45b3-9f10-ba74fa748d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5ebaec-c5b4-446c-9c87-a0a4ed690f6f}" ma:internalName="TaxCatchAll" ma:showField="CatchAllData" ma:web="097aa207-c576-45b3-9f10-ba74fa748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C9A5E-147D-40F3-98D1-032DE754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f65b1-a4ab-4b13-a09e-f1c5cfc4d1b5"/>
    <ds:schemaRef ds:uri="097aa207-c576-45b3-9f10-ba74fa748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0F17F-5DC8-447F-A91A-BAC927CF8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908</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RIIGIEELARVELISE ERALDISE TAOTLUS</vt:lpstr>
    </vt:vector>
  </TitlesOfParts>
  <Company>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RIIGIEELARVELISE ERALDISE TAOTLUS</dc:title>
  <dc:creator>Andres Siplane</dc:creator>
  <dc:description/>
  <cp:lastModifiedBy>Mari Uuemaa</cp:lastModifiedBy>
  <cp:revision>60</cp:revision>
  <dcterms:created xsi:type="dcterms:W3CDTF">2022-11-16T15:53:00Z</dcterms:created>
  <dcterms:modified xsi:type="dcterms:W3CDTF">2024-03-10T19:55:00Z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Acrobat PDFMaker 21 for Word</vt:lpwstr>
  </property>
  <property fmtid="{D5CDD505-2E9C-101B-9397-08002B2CF9AE}" pid="4" name="LastSaved">
    <vt:filetime>2022-11-16T00:00:00Z</vt:filetime>
  </property>
  <property fmtid="{D5CDD505-2E9C-101B-9397-08002B2CF9AE}" pid="5" name="Producer">
    <vt:lpwstr>Adobe PDF Library 21.7.131</vt:lpwstr>
  </property>
  <property fmtid="{D5CDD505-2E9C-101B-9397-08002B2CF9AE}" pid="6" name="SourceModified">
    <vt:lpwstr/>
  </property>
</Properties>
</file>